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38" w:type="dxa"/>
        <w:tblLook w:val="04A0" w:firstRow="1" w:lastRow="0" w:firstColumn="1" w:lastColumn="0" w:noHBand="0" w:noVBand="1"/>
      </w:tblPr>
      <w:tblGrid>
        <w:gridCol w:w="5353"/>
        <w:gridCol w:w="4885"/>
      </w:tblGrid>
      <w:tr w:rsidR="007B3775" w:rsidRPr="00706551" w:rsidTr="00721C6D">
        <w:tc>
          <w:tcPr>
            <w:tcW w:w="5353" w:type="dxa"/>
          </w:tcPr>
          <w:p w:rsidR="007B3775" w:rsidRPr="00706551" w:rsidRDefault="007B3775" w:rsidP="00721C6D">
            <w:pPr>
              <w:rPr>
                <w:sz w:val="24"/>
                <w:szCs w:val="24"/>
              </w:rPr>
            </w:pPr>
          </w:p>
        </w:tc>
        <w:tc>
          <w:tcPr>
            <w:tcW w:w="4885" w:type="dxa"/>
          </w:tcPr>
          <w:p w:rsidR="007B3775" w:rsidRPr="00706551" w:rsidRDefault="007B3775" w:rsidP="00721C6D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Приложение</w:t>
            </w:r>
          </w:p>
          <w:p w:rsidR="007B3775" w:rsidRPr="00706551" w:rsidRDefault="007B3775" w:rsidP="00721C6D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к приказу комитета по экономическому развитию администрации</w:t>
            </w:r>
          </w:p>
          <w:p w:rsidR="007B3775" w:rsidRPr="00706551" w:rsidRDefault="007B3775" w:rsidP="00721C6D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города Мурманска</w:t>
            </w:r>
          </w:p>
          <w:p w:rsidR="007B3775" w:rsidRPr="00706551" w:rsidRDefault="007B3775" w:rsidP="00706551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от «____» </w:t>
            </w:r>
            <w:r w:rsidR="00706551" w:rsidRPr="00706551">
              <w:rPr>
                <w:sz w:val="24"/>
                <w:szCs w:val="24"/>
              </w:rPr>
              <w:t>___________</w:t>
            </w:r>
            <w:r w:rsidRPr="00706551">
              <w:rPr>
                <w:sz w:val="24"/>
                <w:szCs w:val="24"/>
              </w:rPr>
              <w:t xml:space="preserve"> 20</w:t>
            </w:r>
            <w:r w:rsidR="00706551" w:rsidRPr="00706551">
              <w:rPr>
                <w:sz w:val="24"/>
                <w:szCs w:val="24"/>
              </w:rPr>
              <w:t>20</w:t>
            </w:r>
            <w:r w:rsidRPr="00706551">
              <w:rPr>
                <w:sz w:val="24"/>
                <w:szCs w:val="24"/>
              </w:rPr>
              <w:t xml:space="preserve">  № ______</w:t>
            </w:r>
          </w:p>
        </w:tc>
      </w:tr>
    </w:tbl>
    <w:p w:rsidR="007B3775" w:rsidRPr="00706551" w:rsidRDefault="007B3775" w:rsidP="007B3775">
      <w:pPr>
        <w:autoSpaceDE w:val="0"/>
        <w:autoSpaceDN w:val="0"/>
        <w:adjustRightInd w:val="0"/>
        <w:rPr>
          <w:color w:val="FF0000"/>
          <w:sz w:val="24"/>
          <w:szCs w:val="24"/>
        </w:rPr>
      </w:pPr>
    </w:p>
    <w:p w:rsidR="007B3775" w:rsidRPr="00706551" w:rsidRDefault="007B3775" w:rsidP="007B3775">
      <w:pPr>
        <w:contextualSpacing/>
        <w:rPr>
          <w:sz w:val="24"/>
          <w:szCs w:val="24"/>
        </w:rPr>
      </w:pPr>
      <w:r w:rsidRPr="00706551">
        <w:rPr>
          <w:sz w:val="24"/>
          <w:szCs w:val="24"/>
        </w:rPr>
        <w:t xml:space="preserve">Нормативные затраты </w:t>
      </w:r>
    </w:p>
    <w:p w:rsidR="007B3775" w:rsidRPr="00706551" w:rsidRDefault="007B3775" w:rsidP="007B3775">
      <w:pPr>
        <w:contextualSpacing/>
        <w:rPr>
          <w:color w:val="C00000"/>
          <w:sz w:val="24"/>
          <w:szCs w:val="24"/>
        </w:rPr>
      </w:pPr>
      <w:r w:rsidRPr="00706551">
        <w:rPr>
          <w:sz w:val="24"/>
          <w:szCs w:val="24"/>
        </w:rPr>
        <w:t>на обеспечение функций комитета по экономическому развитию администрации города Мурманска</w:t>
      </w:r>
    </w:p>
    <w:p w:rsidR="007B3775" w:rsidRPr="00706551" w:rsidRDefault="007B3775" w:rsidP="007B3775">
      <w:pPr>
        <w:autoSpaceDE w:val="0"/>
        <w:autoSpaceDN w:val="0"/>
        <w:adjustRightInd w:val="0"/>
        <w:contextualSpacing/>
        <w:outlineLvl w:val="0"/>
        <w:rPr>
          <w:sz w:val="24"/>
          <w:szCs w:val="24"/>
        </w:rPr>
      </w:pPr>
    </w:p>
    <w:p w:rsidR="002E533D" w:rsidRDefault="002E533D" w:rsidP="002E533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B5AEB" w:rsidRPr="00706551" w:rsidRDefault="008B5AEB" w:rsidP="008B5AE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06551">
        <w:rPr>
          <w:sz w:val="24"/>
          <w:szCs w:val="24"/>
        </w:rPr>
        <w:t>8.4. Иные затраты, относящиеся к затратам на приобретение основных сре</w:t>
      </w:r>
      <w:proofErr w:type="gramStart"/>
      <w:r w:rsidRPr="00706551">
        <w:rPr>
          <w:sz w:val="24"/>
          <w:szCs w:val="24"/>
        </w:rPr>
        <w:t>дств в р</w:t>
      </w:r>
      <w:proofErr w:type="gramEnd"/>
      <w:r w:rsidRPr="00706551">
        <w:rPr>
          <w:sz w:val="24"/>
          <w:szCs w:val="24"/>
        </w:rPr>
        <w:t xml:space="preserve">амках затрат, указанных в разделе </w:t>
      </w:r>
      <w:r w:rsidRPr="00706551">
        <w:rPr>
          <w:sz w:val="24"/>
          <w:szCs w:val="24"/>
          <w:lang w:val="en-US"/>
        </w:rPr>
        <w:t>VI</w:t>
      </w:r>
      <w:r w:rsidRPr="00706551">
        <w:rPr>
          <w:sz w:val="24"/>
          <w:szCs w:val="24"/>
        </w:rPr>
        <w:t>.</w:t>
      </w:r>
    </w:p>
    <w:p w:rsidR="008B5AEB" w:rsidRPr="00706551" w:rsidRDefault="008B5AEB" w:rsidP="008B5A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8.4.1. Затраты на приобретение бытовой техники и хозяйственного инвентаря (</w:t>
      </w:r>
      <m:oMath>
        <m:sSub>
          <m:sSub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/>
                <w:sz w:val="24"/>
                <w:szCs w:val="24"/>
              </w:rPr>
              <m:t>З</m:t>
            </m:r>
          </m:e>
          <m:sub>
            <m:r>
              <w:rPr>
                <w:rFonts w:ascii="Cambria Math" w:eastAsia="Calibri"/>
                <w:sz w:val="24"/>
                <w:szCs w:val="24"/>
              </w:rPr>
              <m:t>быт</m:t>
            </m:r>
          </m:sub>
        </m:sSub>
        <m:r>
          <w:rPr>
            <w:rFonts w:ascii="Cambria Math" w:eastAsia="Calibri"/>
            <w:sz w:val="24"/>
            <w:szCs w:val="24"/>
          </w:rPr>
          <m:t>)</m:t>
        </m:r>
      </m:oMath>
      <w:r w:rsidRPr="00706551">
        <w:rPr>
          <w:sz w:val="24"/>
          <w:szCs w:val="24"/>
          <w:vertAlign w:val="subscript"/>
        </w:rPr>
        <w:t xml:space="preserve"> </w:t>
      </w:r>
      <w:r w:rsidRPr="00706551">
        <w:rPr>
          <w:sz w:val="24"/>
          <w:szCs w:val="24"/>
        </w:rPr>
        <w:t>определяются по формуле:</w:t>
      </w:r>
    </w:p>
    <w:p w:rsidR="008B5AEB" w:rsidRPr="00706551" w:rsidRDefault="00F36E1F" w:rsidP="008B5AEB">
      <w:pPr>
        <w:widowControl w:val="0"/>
        <w:rPr>
          <w:rFonts w:eastAsia="Calibri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Calibri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eastAsia="Calibri"/>
                  <w:sz w:val="24"/>
                  <w:szCs w:val="24"/>
                </w:rPr>
                <m:t>быт</m:t>
              </m:r>
            </m:sub>
          </m:sSub>
          <m:r>
            <w:rPr>
              <w:rFonts w:ascii="Cambria Math" w:eastAsia="Calibri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/>
                      <w:sz w:val="24"/>
                      <w:szCs w:val="24"/>
                      <w:lang w:val="en-US"/>
                    </w:rPr>
                    <m:t>i</m:t>
                  </m:r>
                  <m:r>
                    <w:rPr>
                      <w:rFonts w:ascii="Cambria Math" w:eastAsia="Calibri"/>
                      <w:sz w:val="24"/>
                      <w:szCs w:val="24"/>
                      <w:lang w:val="en-US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eastAsia="Calibri"/>
                      <w:sz w:val="24"/>
                      <w:szCs w:val="24"/>
                    </w:rPr>
                    <m:t>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/>
                  <w:sz w:val="24"/>
                  <w:szCs w:val="24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Calibri"/>
                      <w:sz w:val="24"/>
                      <w:szCs w:val="24"/>
                    </w:rPr>
                    <m:t>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/>
                  <w:sz w:val="24"/>
                  <w:szCs w:val="24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/>
                  <w:sz w:val="24"/>
                  <w:szCs w:val="24"/>
                </w:rPr>
                <m:t xml:space="preserve"> ,</m:t>
              </m:r>
            </m:e>
          </m:nary>
          <m:r>
            <m:rPr>
              <m:sty m:val="p"/>
            </m:rPr>
            <w:rPr>
              <w:rFonts w:ascii="Cambria Math" w:eastAsia="Calibri"/>
              <w:sz w:val="24"/>
              <w:szCs w:val="24"/>
            </w:rPr>
            <m:t xml:space="preserve"> </m:t>
          </m:r>
        </m:oMath>
      </m:oMathPara>
    </w:p>
    <w:p w:rsidR="008B5AEB" w:rsidRPr="00706551" w:rsidRDefault="008B5AEB" w:rsidP="008B5A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8B5AEB" w:rsidRPr="00706551" w:rsidRDefault="00F36E1F" w:rsidP="008B5A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быт</m:t>
            </m:r>
          </m:sub>
        </m:sSub>
      </m:oMath>
      <w:r w:rsidR="008B5AEB" w:rsidRPr="00706551">
        <w:rPr>
          <w:sz w:val="24"/>
          <w:szCs w:val="24"/>
        </w:rPr>
        <w:t xml:space="preserve"> - количество i-х предметов бытовой техники и хозяйственного инвентаря;</w:t>
      </w:r>
    </w:p>
    <w:p w:rsidR="008B5AEB" w:rsidRPr="00706551" w:rsidRDefault="00F36E1F" w:rsidP="008B5A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Р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быт</m:t>
            </m:r>
          </m:sub>
        </m:sSub>
      </m:oMath>
      <w:r w:rsidR="008B5AEB" w:rsidRPr="00706551">
        <w:rPr>
          <w:sz w:val="24"/>
          <w:szCs w:val="24"/>
        </w:rPr>
        <w:t xml:space="preserve"> - цена i-го предмета бытовой техники и хозяйственного инвентаря.</w:t>
      </w:r>
    </w:p>
    <w:p w:rsidR="008B5AEB" w:rsidRDefault="008B5AEB" w:rsidP="008B5A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Расчет производится в соответствии с нормативами согласно таблице:</w:t>
      </w:r>
    </w:p>
    <w:p w:rsidR="00F36E1F" w:rsidRDefault="00F36E1F" w:rsidP="008B5A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F36E1F" w:rsidRPr="00706551" w:rsidRDefault="00F36E1F" w:rsidP="00F36E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8.4.1. Затраты на приобретение бытовой техники и хозяйственного инвентаря (</w:t>
      </w:r>
      <m:oMath>
        <m:sSub>
          <m:sSub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bPr>
          <m:e>
            <w:proofErr w:type="gramStart"/>
            <m:r>
              <w:rPr>
                <w:rFonts w:ascii="Cambria Math" w:eastAsia="Calibri"/>
                <w:sz w:val="24"/>
                <w:szCs w:val="24"/>
              </w:rPr>
              <m:t>З</m:t>
            </m:r>
            <w:proofErr w:type="gramEnd"/>
          </m:e>
          <m:sub>
            <m:r>
              <w:rPr>
                <w:rFonts w:ascii="Cambria Math" w:eastAsia="Calibri"/>
                <w:sz w:val="24"/>
                <w:szCs w:val="24"/>
              </w:rPr>
              <m:t>быт</m:t>
            </m:r>
          </m:sub>
        </m:sSub>
        <m:r>
          <w:rPr>
            <w:rFonts w:ascii="Cambria Math" w:eastAsia="Calibri"/>
            <w:sz w:val="24"/>
            <w:szCs w:val="24"/>
          </w:rPr>
          <m:t>)</m:t>
        </m:r>
      </m:oMath>
      <w:r w:rsidRPr="00706551">
        <w:rPr>
          <w:sz w:val="24"/>
          <w:szCs w:val="24"/>
          <w:vertAlign w:val="subscript"/>
        </w:rPr>
        <w:t xml:space="preserve"> </w:t>
      </w:r>
      <w:r w:rsidRPr="00706551">
        <w:rPr>
          <w:sz w:val="24"/>
          <w:szCs w:val="24"/>
        </w:rPr>
        <w:t>определяются по формуле:</w:t>
      </w:r>
    </w:p>
    <w:p w:rsidR="00F36E1F" w:rsidRPr="00706551" w:rsidRDefault="00F36E1F" w:rsidP="00F36E1F">
      <w:pPr>
        <w:widowControl w:val="0"/>
        <w:rPr>
          <w:rFonts w:eastAsia="Calibri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Calibri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eastAsia="Calibri"/>
                  <w:sz w:val="24"/>
                  <w:szCs w:val="24"/>
                </w:rPr>
                <m:t>быт</m:t>
              </m:r>
            </m:sub>
          </m:sSub>
          <m:r>
            <w:rPr>
              <w:rFonts w:ascii="Cambria Math" w:eastAsia="Calibri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/>
                      <w:sz w:val="24"/>
                      <w:szCs w:val="24"/>
                      <w:lang w:val="en-US"/>
                    </w:rPr>
                    <m:t>i</m:t>
                  </m:r>
                  <m:r>
                    <w:rPr>
                      <w:rFonts w:ascii="Cambria Math" w:eastAsia="Calibri"/>
                      <w:sz w:val="24"/>
                      <w:szCs w:val="24"/>
                      <w:lang w:val="en-US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eastAsia="Calibri"/>
                      <w:sz w:val="24"/>
                      <w:szCs w:val="24"/>
                    </w:rPr>
                    <m:t>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/>
                  <w:sz w:val="24"/>
                  <w:szCs w:val="24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eastAsia="Calibri"/>
                      <w:sz w:val="24"/>
                      <w:szCs w:val="24"/>
                    </w:rPr>
                    <m:t>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/>
                  <w:sz w:val="24"/>
                  <w:szCs w:val="24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/>
                  <w:sz w:val="24"/>
                  <w:szCs w:val="24"/>
                </w:rPr>
                <m:t xml:space="preserve"> ,</m:t>
              </m:r>
            </m:e>
          </m:nary>
          <m:r>
            <m:rPr>
              <m:sty m:val="p"/>
            </m:rPr>
            <w:rPr>
              <w:rFonts w:ascii="Cambria Math" w:eastAsia="Calibri"/>
              <w:sz w:val="24"/>
              <w:szCs w:val="24"/>
            </w:rPr>
            <m:t xml:space="preserve"> </m:t>
          </m:r>
        </m:oMath>
      </m:oMathPara>
    </w:p>
    <w:p w:rsidR="00F36E1F" w:rsidRPr="00706551" w:rsidRDefault="00F36E1F" w:rsidP="00F36E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F36E1F" w:rsidRPr="00706551" w:rsidRDefault="00F36E1F" w:rsidP="00F36E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быт</m:t>
            </m:r>
          </m:sub>
        </m:sSub>
      </m:oMath>
      <w:r w:rsidRPr="00706551">
        <w:rPr>
          <w:sz w:val="24"/>
          <w:szCs w:val="24"/>
        </w:rPr>
        <w:t xml:space="preserve"> - количество i-х предметов бытовой техники и хозяйственного инвентаря;</w:t>
      </w:r>
    </w:p>
    <w:p w:rsidR="00F36E1F" w:rsidRPr="00706551" w:rsidRDefault="00F36E1F" w:rsidP="00F36E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Р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быт</m:t>
            </m:r>
          </m:sub>
        </m:sSub>
      </m:oMath>
      <w:r w:rsidRPr="00706551">
        <w:rPr>
          <w:sz w:val="24"/>
          <w:szCs w:val="24"/>
        </w:rPr>
        <w:t xml:space="preserve"> - цена i-го предмета бытовой техники и хозяйственного инвентаря.</w:t>
      </w:r>
    </w:p>
    <w:p w:rsidR="00F36E1F" w:rsidRPr="00706551" w:rsidRDefault="00F36E1F" w:rsidP="00F36E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Расчет производится в соответствии с нормативами согласно таблице:</w:t>
      </w:r>
    </w:p>
    <w:tbl>
      <w:tblPr>
        <w:tblW w:w="9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529"/>
        <w:gridCol w:w="2268"/>
        <w:gridCol w:w="2410"/>
        <w:gridCol w:w="1802"/>
      </w:tblGrid>
      <w:tr w:rsidR="00F36E1F" w:rsidRPr="00706551" w:rsidTr="00F36E1F">
        <w:trPr>
          <w:tblHeader/>
          <w:jc w:val="center"/>
        </w:trPr>
        <w:tc>
          <w:tcPr>
            <w:tcW w:w="665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№ </w:t>
            </w:r>
            <w:proofErr w:type="gramStart"/>
            <w:r w:rsidRPr="00706551">
              <w:rPr>
                <w:sz w:val="24"/>
                <w:szCs w:val="24"/>
              </w:rPr>
              <w:t>п</w:t>
            </w:r>
            <w:proofErr w:type="gramEnd"/>
            <w:r w:rsidRPr="00706551">
              <w:rPr>
                <w:sz w:val="24"/>
                <w:szCs w:val="24"/>
              </w:rPr>
              <w:t>/п</w:t>
            </w:r>
          </w:p>
        </w:tc>
        <w:tc>
          <w:tcPr>
            <w:tcW w:w="2529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268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410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802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shd w:val="clear" w:color="auto" w:fill="FFFFFF"/>
              </w:rPr>
            </w:pPr>
            <w:r w:rsidRPr="00706551">
              <w:rPr>
                <w:bCs/>
                <w:sz w:val="24"/>
                <w:szCs w:val="24"/>
                <w:shd w:val="clear" w:color="auto" w:fill="FFFFFF"/>
              </w:rPr>
              <w:t xml:space="preserve">Цена </w:t>
            </w:r>
          </w:p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  <w:shd w:val="clear" w:color="auto" w:fill="FFFFFF"/>
              </w:rPr>
            </w:pPr>
            <w:r w:rsidRPr="00706551">
              <w:rPr>
                <w:bCs/>
                <w:sz w:val="24"/>
                <w:szCs w:val="24"/>
                <w:shd w:val="clear" w:color="auto" w:fill="FFFFFF"/>
              </w:rPr>
              <w:t xml:space="preserve">за единицу </w:t>
            </w:r>
          </w:p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bCs/>
                <w:sz w:val="24"/>
                <w:szCs w:val="24"/>
                <w:shd w:val="clear" w:color="auto" w:fill="FFFFFF"/>
              </w:rPr>
              <w:t>(не более), руб.</w:t>
            </w:r>
          </w:p>
        </w:tc>
      </w:tr>
      <w:tr w:rsidR="00F36E1F" w:rsidRPr="00706551" w:rsidTr="00F36E1F">
        <w:trPr>
          <w:trHeight w:val="502"/>
          <w:jc w:val="center"/>
        </w:trPr>
        <w:tc>
          <w:tcPr>
            <w:tcW w:w="9674" w:type="dxa"/>
            <w:gridSpan w:val="5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Для главных, ведущих должностей муниципальной службы</w:t>
            </w:r>
          </w:p>
        </w:tc>
      </w:tr>
      <w:tr w:rsidR="00F36E1F" w:rsidRPr="00706551" w:rsidTr="00F36E1F">
        <w:trPr>
          <w:trHeight w:val="284"/>
          <w:jc w:val="center"/>
        </w:trPr>
        <w:tc>
          <w:tcPr>
            <w:tcW w:w="665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2529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Лампа настольная</w:t>
            </w:r>
          </w:p>
        </w:tc>
        <w:tc>
          <w:tcPr>
            <w:tcW w:w="2268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штука на 1 служащего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7 900,00</w:t>
            </w:r>
          </w:p>
        </w:tc>
      </w:tr>
      <w:tr w:rsidR="00F36E1F" w:rsidRPr="00706551" w:rsidTr="00F36E1F">
        <w:trPr>
          <w:trHeight w:val="284"/>
          <w:jc w:val="center"/>
        </w:trPr>
        <w:tc>
          <w:tcPr>
            <w:tcW w:w="665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2529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Портьеры (жалюзи)</w:t>
            </w:r>
          </w:p>
        </w:tc>
        <w:tc>
          <w:tcPr>
            <w:tcW w:w="2268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комплект на окно</w:t>
            </w:r>
          </w:p>
        </w:tc>
        <w:tc>
          <w:tcPr>
            <w:tcW w:w="1802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25 000.00</w:t>
            </w:r>
          </w:p>
        </w:tc>
      </w:tr>
      <w:tr w:rsidR="00F36E1F" w:rsidRPr="00706551" w:rsidTr="00F36E1F">
        <w:trPr>
          <w:trHeight w:val="284"/>
          <w:jc w:val="center"/>
        </w:trPr>
        <w:tc>
          <w:tcPr>
            <w:tcW w:w="665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2529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Холодильник</w:t>
            </w:r>
          </w:p>
        </w:tc>
        <w:tc>
          <w:tcPr>
            <w:tcW w:w="2268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7 </w:t>
            </w:r>
          </w:p>
        </w:tc>
        <w:tc>
          <w:tcPr>
            <w:tcW w:w="2410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кабинет при необходимости</w:t>
            </w:r>
          </w:p>
        </w:tc>
        <w:tc>
          <w:tcPr>
            <w:tcW w:w="1802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39 900,00</w:t>
            </w:r>
          </w:p>
        </w:tc>
      </w:tr>
      <w:tr w:rsidR="00F36E1F" w:rsidRPr="00706551" w:rsidTr="00F36E1F">
        <w:trPr>
          <w:trHeight w:val="284"/>
          <w:jc w:val="center"/>
        </w:trPr>
        <w:tc>
          <w:tcPr>
            <w:tcW w:w="665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</w:t>
            </w:r>
          </w:p>
        </w:tc>
        <w:tc>
          <w:tcPr>
            <w:tcW w:w="2529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Чайник электрический </w:t>
            </w:r>
          </w:p>
        </w:tc>
        <w:tc>
          <w:tcPr>
            <w:tcW w:w="2268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кабинет</w:t>
            </w:r>
          </w:p>
        </w:tc>
        <w:tc>
          <w:tcPr>
            <w:tcW w:w="1802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7 000,00</w:t>
            </w:r>
          </w:p>
        </w:tc>
      </w:tr>
      <w:tr w:rsidR="00F36E1F" w:rsidRPr="00706551" w:rsidTr="00F36E1F">
        <w:trPr>
          <w:trHeight w:val="284"/>
          <w:jc w:val="center"/>
        </w:trPr>
        <w:tc>
          <w:tcPr>
            <w:tcW w:w="665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529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Обогреватель </w:t>
            </w:r>
          </w:p>
        </w:tc>
        <w:tc>
          <w:tcPr>
            <w:tcW w:w="2268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кабинет при необходимости</w:t>
            </w:r>
          </w:p>
        </w:tc>
        <w:tc>
          <w:tcPr>
            <w:tcW w:w="1802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7 400,00</w:t>
            </w:r>
          </w:p>
        </w:tc>
      </w:tr>
      <w:tr w:rsidR="00F36E1F" w:rsidRPr="00706551" w:rsidTr="00F36E1F">
        <w:trPr>
          <w:trHeight w:val="284"/>
          <w:jc w:val="center"/>
        </w:trPr>
        <w:tc>
          <w:tcPr>
            <w:tcW w:w="665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6</w:t>
            </w:r>
          </w:p>
        </w:tc>
        <w:tc>
          <w:tcPr>
            <w:tcW w:w="2529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Телевизор </w:t>
            </w:r>
          </w:p>
        </w:tc>
        <w:tc>
          <w:tcPr>
            <w:tcW w:w="2268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кабинет при необходимости</w:t>
            </w:r>
          </w:p>
        </w:tc>
        <w:tc>
          <w:tcPr>
            <w:tcW w:w="1802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64 900,00</w:t>
            </w:r>
          </w:p>
        </w:tc>
      </w:tr>
      <w:tr w:rsidR="00F36E1F" w:rsidRPr="00706551" w:rsidTr="00F36E1F">
        <w:trPr>
          <w:trHeight w:val="284"/>
          <w:jc w:val="center"/>
        </w:trPr>
        <w:tc>
          <w:tcPr>
            <w:tcW w:w="665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7</w:t>
            </w:r>
          </w:p>
        </w:tc>
        <w:tc>
          <w:tcPr>
            <w:tcW w:w="2529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Часы настенные</w:t>
            </w:r>
          </w:p>
        </w:tc>
        <w:tc>
          <w:tcPr>
            <w:tcW w:w="2268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кабинет</w:t>
            </w:r>
          </w:p>
        </w:tc>
        <w:tc>
          <w:tcPr>
            <w:tcW w:w="1802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8 900,00</w:t>
            </w:r>
          </w:p>
        </w:tc>
      </w:tr>
      <w:tr w:rsidR="00F36E1F" w:rsidRPr="00706551" w:rsidTr="00F36E1F">
        <w:trPr>
          <w:trHeight w:val="609"/>
          <w:jc w:val="center"/>
        </w:trPr>
        <w:tc>
          <w:tcPr>
            <w:tcW w:w="9674" w:type="dxa"/>
            <w:gridSpan w:val="5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Для старших, младших должностей муниципальной службы</w:t>
            </w:r>
          </w:p>
        </w:tc>
      </w:tr>
      <w:tr w:rsidR="00F36E1F" w:rsidRPr="00706551" w:rsidTr="00F36E1F">
        <w:trPr>
          <w:trHeight w:val="284"/>
          <w:jc w:val="center"/>
        </w:trPr>
        <w:tc>
          <w:tcPr>
            <w:tcW w:w="665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</w:t>
            </w:r>
          </w:p>
        </w:tc>
        <w:tc>
          <w:tcPr>
            <w:tcW w:w="2529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Лампа настольная</w:t>
            </w:r>
          </w:p>
        </w:tc>
        <w:tc>
          <w:tcPr>
            <w:tcW w:w="2268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1 штука на 1 </w:t>
            </w:r>
            <w:r w:rsidRPr="00706551">
              <w:rPr>
                <w:sz w:val="24"/>
                <w:szCs w:val="24"/>
              </w:rPr>
              <w:lastRenderedPageBreak/>
              <w:t>служащего</w:t>
            </w:r>
          </w:p>
        </w:tc>
        <w:tc>
          <w:tcPr>
            <w:tcW w:w="1802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lastRenderedPageBreak/>
              <w:t>2 500,00</w:t>
            </w:r>
          </w:p>
        </w:tc>
      </w:tr>
      <w:tr w:rsidR="00F36E1F" w:rsidRPr="00706551" w:rsidTr="00F36E1F">
        <w:trPr>
          <w:trHeight w:val="452"/>
          <w:jc w:val="center"/>
        </w:trPr>
        <w:tc>
          <w:tcPr>
            <w:tcW w:w="665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529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Портьеры (жалюзи)</w:t>
            </w:r>
          </w:p>
        </w:tc>
        <w:tc>
          <w:tcPr>
            <w:tcW w:w="2268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комплект на окно</w:t>
            </w:r>
          </w:p>
        </w:tc>
        <w:tc>
          <w:tcPr>
            <w:tcW w:w="1802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15 000,00</w:t>
            </w:r>
          </w:p>
        </w:tc>
      </w:tr>
      <w:tr w:rsidR="00F36E1F" w:rsidRPr="00706551" w:rsidTr="00F36E1F">
        <w:trPr>
          <w:trHeight w:val="452"/>
          <w:jc w:val="center"/>
        </w:trPr>
        <w:tc>
          <w:tcPr>
            <w:tcW w:w="665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2529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Чайник электрический </w:t>
            </w:r>
          </w:p>
        </w:tc>
        <w:tc>
          <w:tcPr>
            <w:tcW w:w="2268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кабинет</w:t>
            </w:r>
          </w:p>
        </w:tc>
        <w:tc>
          <w:tcPr>
            <w:tcW w:w="1802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3 900,00</w:t>
            </w:r>
          </w:p>
        </w:tc>
      </w:tr>
      <w:tr w:rsidR="00F36E1F" w:rsidRPr="00706551" w:rsidTr="00F36E1F">
        <w:trPr>
          <w:trHeight w:val="452"/>
          <w:jc w:val="center"/>
        </w:trPr>
        <w:tc>
          <w:tcPr>
            <w:tcW w:w="665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</w:t>
            </w:r>
          </w:p>
        </w:tc>
        <w:tc>
          <w:tcPr>
            <w:tcW w:w="2529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Часы настенные</w:t>
            </w:r>
          </w:p>
        </w:tc>
        <w:tc>
          <w:tcPr>
            <w:tcW w:w="2268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кабинет</w:t>
            </w:r>
          </w:p>
        </w:tc>
        <w:tc>
          <w:tcPr>
            <w:tcW w:w="1802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6 700,00</w:t>
            </w:r>
          </w:p>
        </w:tc>
      </w:tr>
      <w:tr w:rsidR="00F36E1F" w:rsidRPr="00706551" w:rsidTr="00F36E1F">
        <w:trPr>
          <w:trHeight w:val="452"/>
          <w:jc w:val="center"/>
        </w:trPr>
        <w:tc>
          <w:tcPr>
            <w:tcW w:w="665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529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Холодильник</w:t>
            </w:r>
          </w:p>
        </w:tc>
        <w:tc>
          <w:tcPr>
            <w:tcW w:w="2268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7 </w:t>
            </w:r>
          </w:p>
        </w:tc>
        <w:tc>
          <w:tcPr>
            <w:tcW w:w="2410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10 служащих</w:t>
            </w:r>
          </w:p>
        </w:tc>
        <w:tc>
          <w:tcPr>
            <w:tcW w:w="1802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28 900,00</w:t>
            </w:r>
          </w:p>
        </w:tc>
      </w:tr>
      <w:tr w:rsidR="00F36E1F" w:rsidRPr="00706551" w:rsidTr="00F36E1F">
        <w:trPr>
          <w:trHeight w:val="452"/>
          <w:jc w:val="center"/>
        </w:trPr>
        <w:tc>
          <w:tcPr>
            <w:tcW w:w="665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6</w:t>
            </w:r>
          </w:p>
        </w:tc>
        <w:tc>
          <w:tcPr>
            <w:tcW w:w="2529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Микроволновая печь </w:t>
            </w:r>
          </w:p>
        </w:tc>
        <w:tc>
          <w:tcPr>
            <w:tcW w:w="2268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10 служащих</w:t>
            </w:r>
          </w:p>
        </w:tc>
        <w:tc>
          <w:tcPr>
            <w:tcW w:w="1802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6 400,00</w:t>
            </w:r>
          </w:p>
        </w:tc>
      </w:tr>
      <w:tr w:rsidR="00F36E1F" w:rsidRPr="00706551" w:rsidTr="00F36E1F">
        <w:trPr>
          <w:trHeight w:val="452"/>
          <w:jc w:val="center"/>
        </w:trPr>
        <w:tc>
          <w:tcPr>
            <w:tcW w:w="665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7 </w:t>
            </w:r>
          </w:p>
        </w:tc>
        <w:tc>
          <w:tcPr>
            <w:tcW w:w="2529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Обогреватель </w:t>
            </w:r>
          </w:p>
        </w:tc>
        <w:tc>
          <w:tcPr>
            <w:tcW w:w="2268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на кабинет при необходимости</w:t>
            </w:r>
          </w:p>
        </w:tc>
        <w:tc>
          <w:tcPr>
            <w:tcW w:w="1802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5 400,00</w:t>
            </w:r>
          </w:p>
        </w:tc>
      </w:tr>
      <w:tr w:rsidR="00F36E1F" w:rsidRPr="00706551" w:rsidTr="00F36E1F">
        <w:trPr>
          <w:trHeight w:val="284"/>
          <w:jc w:val="center"/>
        </w:trPr>
        <w:tc>
          <w:tcPr>
            <w:tcW w:w="665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29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Рециркулятор</w:t>
            </w:r>
            <w:proofErr w:type="spellEnd"/>
            <w:r>
              <w:rPr>
                <w:sz w:val="24"/>
                <w:szCs w:val="24"/>
              </w:rPr>
              <w:t xml:space="preserve"> воздуха</w:t>
            </w:r>
          </w:p>
        </w:tc>
        <w:tc>
          <w:tcPr>
            <w:tcW w:w="2268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 xml:space="preserve">1 на кабинет при необходимости 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F36E1F" w:rsidRPr="00706551" w:rsidRDefault="00F36E1F" w:rsidP="00F36E1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21000,00</w:t>
            </w:r>
          </w:p>
        </w:tc>
      </w:tr>
    </w:tbl>
    <w:p w:rsidR="00F36E1F" w:rsidRPr="00706551" w:rsidRDefault="00F36E1F" w:rsidP="008B5A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8B5AEB" w:rsidRPr="00706551" w:rsidRDefault="008B5AEB" w:rsidP="008B5A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10.2. Затраты на приобретение канцелярских принадлежностей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З</m:t>
            </m:r>
          </m:e>
          <m:sub>
            <m:r>
              <w:rPr>
                <w:rFonts w:ascii="Cambria Math"/>
                <w:sz w:val="24"/>
                <w:szCs w:val="24"/>
              </w:rPr>
              <m:t>канц</m:t>
            </m:r>
          </m:sub>
        </m:sSub>
      </m:oMath>
      <w:r w:rsidRPr="00706551">
        <w:rPr>
          <w:sz w:val="24"/>
          <w:szCs w:val="24"/>
        </w:rPr>
        <w:t>) определяются по формуле:</w:t>
      </w:r>
    </w:p>
    <w:p w:rsidR="008B5AEB" w:rsidRPr="00706551" w:rsidRDefault="00F36E1F" w:rsidP="008B5AEB">
      <w:pPr>
        <w:widowControl w:val="0"/>
        <w:autoSpaceDE w:val="0"/>
        <w:autoSpaceDN w:val="0"/>
        <w:adjustRightInd w:val="0"/>
        <w:contextualSpacing/>
        <w:rPr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  <w:lang w:val="en-US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  <w:lang w:val="en-US"/>
                </w:rPr>
                <m:t>канц</m:t>
              </m:r>
            </m:sub>
          </m:sSub>
          <m:r>
            <w:rPr>
              <w:rFonts w:ascii="Cambria Math"/>
              <w:sz w:val="24"/>
              <w:szCs w:val="24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канц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Ч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оп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канц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,</m:t>
              </m:r>
            </m:e>
          </m:nary>
        </m:oMath>
      </m:oMathPara>
    </w:p>
    <w:p w:rsidR="008B5AEB" w:rsidRPr="00706551" w:rsidRDefault="008B5AEB" w:rsidP="008B5A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8B5AEB" w:rsidRPr="00706551" w:rsidRDefault="00F36E1F" w:rsidP="008B5A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канц</m:t>
            </m:r>
          </m:sub>
        </m:sSub>
      </m:oMath>
      <w:r w:rsidR="008B5AEB" w:rsidRPr="00706551">
        <w:rPr>
          <w:sz w:val="24"/>
          <w:szCs w:val="24"/>
        </w:rPr>
        <w:t xml:space="preserve"> - количество i-го предмета канцелярских принадлежностей в расчете на основного работника;</w:t>
      </w:r>
    </w:p>
    <w:p w:rsidR="008B5AEB" w:rsidRPr="00706551" w:rsidRDefault="00F36E1F" w:rsidP="008B5A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Ч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оп</m:t>
            </m:r>
          </m:sub>
        </m:sSub>
      </m:oMath>
      <w:r w:rsidR="008B5AEB" w:rsidRPr="00706551">
        <w:rPr>
          <w:sz w:val="24"/>
          <w:szCs w:val="24"/>
        </w:rPr>
        <w:t xml:space="preserve"> - расчетная численность основных работников;</w:t>
      </w:r>
    </w:p>
    <w:p w:rsidR="008B5AEB" w:rsidRPr="00706551" w:rsidRDefault="00F36E1F" w:rsidP="008B5A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канц</m:t>
            </m:r>
          </m:sub>
        </m:sSub>
      </m:oMath>
      <w:r w:rsidR="008B5AEB" w:rsidRPr="00706551">
        <w:rPr>
          <w:sz w:val="24"/>
          <w:szCs w:val="24"/>
        </w:rPr>
        <w:t xml:space="preserve"> - цена i-го предмета канцелярских принадлежностей.</w:t>
      </w:r>
    </w:p>
    <w:p w:rsidR="008B5AEB" w:rsidRDefault="008B5AEB" w:rsidP="008B5AE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Расчет производится в соответствии с нормативами согласно таблице: </w:t>
      </w:r>
    </w:p>
    <w:p w:rsidR="00F36E1F" w:rsidRPr="00706551" w:rsidRDefault="00F36E1F" w:rsidP="00F36E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 xml:space="preserve"> </w:t>
      </w:r>
    </w:p>
    <w:tbl>
      <w:tblPr>
        <w:tblW w:w="9401" w:type="dxa"/>
        <w:tblInd w:w="1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3"/>
        <w:gridCol w:w="4136"/>
        <w:gridCol w:w="2755"/>
        <w:gridCol w:w="1867"/>
      </w:tblGrid>
      <w:tr w:rsidR="00F36E1F" w:rsidRPr="00706551" w:rsidTr="00F36E1F">
        <w:trPr>
          <w:trHeight w:val="67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1" w:line="240" w:lineRule="auto"/>
              <w:ind w:left="158" w:right="131" w:firstLine="48"/>
              <w:jc w:val="left"/>
            </w:pPr>
            <w:r w:rsidRPr="00706551">
              <w:t xml:space="preserve">№ </w:t>
            </w:r>
            <w:proofErr w:type="gramStart"/>
            <w:r w:rsidRPr="00706551">
              <w:t>п</w:t>
            </w:r>
            <w:proofErr w:type="gramEnd"/>
            <w:r w:rsidRPr="00706551">
              <w:t>/п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1" w:line="240" w:lineRule="auto"/>
              <w:ind w:left="535" w:right="508" w:firstLine="897"/>
              <w:jc w:val="left"/>
            </w:pPr>
            <w:r w:rsidRPr="00706551">
              <w:t>Наименование канцелярских принадлежностей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1" w:line="240" w:lineRule="auto"/>
              <w:ind w:left="75" w:right="68"/>
            </w:pPr>
            <w:r w:rsidRPr="00706551">
              <w:t>Количество в год</w:t>
            </w:r>
          </w:p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4" w:right="68"/>
            </w:pPr>
            <w:r w:rsidRPr="00706551">
              <w:t>(не более)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1" w:line="240" w:lineRule="auto"/>
              <w:ind w:left="84"/>
            </w:pPr>
            <w:r w:rsidRPr="00706551">
              <w:t>Цена за единицу</w:t>
            </w:r>
          </w:p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146"/>
            </w:pPr>
            <w:r w:rsidRPr="00706551">
              <w:t>(не более), руб.</w:t>
            </w:r>
          </w:p>
        </w:tc>
      </w:tr>
      <w:tr w:rsidR="00F36E1F" w:rsidRPr="00706551" w:rsidTr="00F36E1F">
        <w:trPr>
          <w:trHeight w:val="402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right="249"/>
              <w:jc w:val="right"/>
              <w:rPr>
                <w:w w:val="99"/>
              </w:rPr>
            </w:pPr>
            <w:r w:rsidRPr="00706551">
              <w:rPr>
                <w:w w:val="99"/>
              </w:rPr>
              <w:t>1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10"/>
              <w:rPr>
                <w:w w:val="99"/>
              </w:rPr>
            </w:pPr>
            <w:r w:rsidRPr="00706551">
              <w:rPr>
                <w:w w:val="99"/>
              </w:rPr>
              <w:t>2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10"/>
              <w:rPr>
                <w:w w:val="99"/>
              </w:rPr>
            </w:pPr>
            <w:r w:rsidRPr="00706551">
              <w:rPr>
                <w:w w:val="99"/>
              </w:rPr>
              <w:t>3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10"/>
              <w:rPr>
                <w:w w:val="99"/>
              </w:rPr>
            </w:pPr>
            <w:r w:rsidRPr="00706551">
              <w:rPr>
                <w:w w:val="99"/>
              </w:rPr>
              <w:t>4</w:t>
            </w:r>
          </w:p>
        </w:tc>
      </w:tr>
      <w:tr w:rsidR="00F36E1F" w:rsidRPr="00706551" w:rsidTr="00F36E1F">
        <w:trPr>
          <w:trHeight w:val="688"/>
        </w:trPr>
        <w:tc>
          <w:tcPr>
            <w:tcW w:w="9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</w:pPr>
            <w:r w:rsidRPr="00706551">
              <w:t>Для всех должностей муниципальной службы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</w:rPr>
            </w:pPr>
            <w:r w:rsidRPr="00706551">
              <w:rPr>
                <w:w w:val="99"/>
              </w:rPr>
              <w:t>1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proofErr w:type="spellStart"/>
            <w:r w:rsidRPr="00706551">
              <w:t>Антистеплер</w:t>
            </w:r>
            <w:proofErr w:type="spellEnd"/>
            <w:r w:rsidRPr="00706551">
              <w:t xml:space="preserve"> (</w:t>
            </w:r>
            <w:proofErr w:type="spellStart"/>
            <w:r w:rsidRPr="00706551">
              <w:t>расшиватель</w:t>
            </w:r>
            <w:proofErr w:type="spellEnd"/>
            <w:r w:rsidRPr="00706551">
              <w:t xml:space="preserve"> для скоб)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50,00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</w:rPr>
            </w:pPr>
            <w:r w:rsidRPr="00706551">
              <w:rPr>
                <w:w w:val="99"/>
              </w:rPr>
              <w:t>2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Батарея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4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62,00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</w:rPr>
            </w:pPr>
            <w:r w:rsidRPr="00706551">
              <w:rPr>
                <w:w w:val="99"/>
              </w:rPr>
              <w:t>3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Блокнот для записей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57,00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</w:rPr>
            </w:pPr>
            <w:r w:rsidRPr="00706551">
              <w:rPr>
                <w:w w:val="99"/>
              </w:rPr>
              <w:t>4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Бумага для записей (блок)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 xml:space="preserve">5 </w:t>
            </w:r>
            <w:proofErr w:type="spellStart"/>
            <w:r w:rsidRPr="00706551">
              <w:t>упак</w:t>
            </w:r>
            <w:proofErr w:type="spellEnd"/>
            <w:r w:rsidRPr="00706551">
              <w:t>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115,00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</w:rPr>
            </w:pPr>
            <w:r w:rsidRPr="00706551">
              <w:rPr>
                <w:w w:val="99"/>
              </w:rPr>
              <w:t>5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4" w:line="240" w:lineRule="auto"/>
              <w:ind w:left="57"/>
              <w:jc w:val="left"/>
            </w:pPr>
            <w:r w:rsidRPr="00706551">
              <w:t>Бумага для офисной техники</w:t>
            </w:r>
          </w:p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57"/>
              <w:jc w:val="left"/>
            </w:pPr>
            <w:r w:rsidRPr="00706551">
              <w:t>(формат А3, 500 листов)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пачка на 1 кабинет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560,00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</w:rPr>
            </w:pPr>
            <w:r w:rsidRPr="00706551">
              <w:rPr>
                <w:w w:val="99"/>
              </w:rPr>
              <w:t>6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4" w:line="240" w:lineRule="auto"/>
              <w:ind w:left="57"/>
              <w:jc w:val="left"/>
            </w:pPr>
            <w:r w:rsidRPr="00706551">
              <w:t>Бумага для офисной техники</w:t>
            </w:r>
          </w:p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57"/>
              <w:jc w:val="left"/>
            </w:pPr>
            <w:r w:rsidRPr="00706551">
              <w:t>(формат А</w:t>
            </w:r>
            <w:proofErr w:type="gramStart"/>
            <w:r w:rsidRPr="00706551">
              <w:t>4</w:t>
            </w:r>
            <w:proofErr w:type="gramEnd"/>
            <w:r w:rsidRPr="00706551">
              <w:t>, 500 листов)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>
              <w:t>25</w:t>
            </w:r>
            <w:r w:rsidRPr="00706551">
              <w:t xml:space="preserve"> пачек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  <w:r w:rsidRPr="00706551">
              <w:rPr>
                <w:sz w:val="24"/>
                <w:szCs w:val="24"/>
              </w:rPr>
              <w:t>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</w:rPr>
            </w:pPr>
            <w:r w:rsidRPr="00706551">
              <w:rPr>
                <w:w w:val="99"/>
              </w:rPr>
              <w:t>7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Бумага для факса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8" w:right="68"/>
            </w:pPr>
            <w:r w:rsidRPr="00706551">
              <w:t>2 рулона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150,00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</w:rPr>
            </w:pPr>
            <w:r w:rsidRPr="00706551">
              <w:rPr>
                <w:w w:val="99"/>
              </w:rPr>
              <w:t>8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Грифель для к</w:t>
            </w:r>
            <w:r w:rsidRPr="00706551">
              <w:rPr>
                <w:lang w:eastAsia="ar-SA"/>
              </w:rPr>
              <w:t>арандаша механического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8" w:right="68"/>
            </w:pPr>
            <w:r w:rsidRPr="00706551">
              <w:t xml:space="preserve">1 </w:t>
            </w:r>
            <w:proofErr w:type="spellStart"/>
            <w:r w:rsidRPr="00706551">
              <w:t>упак</w:t>
            </w:r>
            <w:proofErr w:type="spellEnd"/>
            <w:r w:rsidRPr="00706551">
              <w:t>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50,00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9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left="57"/>
              <w:jc w:val="left"/>
              <w:rPr>
                <w:iCs/>
                <w:sz w:val="24"/>
                <w:szCs w:val="24"/>
              </w:rPr>
            </w:pPr>
            <w:proofErr w:type="spellStart"/>
            <w:r w:rsidRPr="00706551">
              <w:rPr>
                <w:iCs/>
                <w:sz w:val="24"/>
                <w:szCs w:val="24"/>
              </w:rPr>
              <w:t>Демосистема</w:t>
            </w:r>
            <w:proofErr w:type="spellEnd"/>
            <w:r w:rsidRPr="00706551">
              <w:rPr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>8 шт. на комитет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>4 300,00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10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Доска магнитная для записей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кабинет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3 900,00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11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Дырокол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800,00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lastRenderedPageBreak/>
              <w:t>12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Ежедневник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760,00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13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 xml:space="preserve">Зажим для бумаг 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30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240,00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14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Калькулятор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  <w:lang w:eastAsia="ar-SA"/>
              </w:rPr>
              <w:t>1 300,00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15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suppressAutoHyphens/>
              <w:jc w:val="left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 xml:space="preserve">Карандаш </w:t>
            </w:r>
            <w:proofErr w:type="spellStart"/>
            <w:r w:rsidRPr="00706551">
              <w:rPr>
                <w:sz w:val="24"/>
                <w:szCs w:val="24"/>
                <w:lang w:eastAsia="ar-SA"/>
              </w:rPr>
              <w:t>чернографитный</w:t>
            </w:r>
            <w:proofErr w:type="spellEnd"/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snapToGri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12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85,00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16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suppressAutoHyphens/>
              <w:jc w:val="left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Карандаш механический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snapToGri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12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122,00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17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 xml:space="preserve">Клей 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2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123,00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18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Книга учета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145,00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19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 xml:space="preserve">Кнопки канцелярские 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 xml:space="preserve">1 </w:t>
            </w:r>
            <w:proofErr w:type="spellStart"/>
            <w:r w:rsidRPr="00706551">
              <w:t>упак</w:t>
            </w:r>
            <w:proofErr w:type="spellEnd"/>
            <w:r w:rsidRPr="00706551">
              <w:t>. на 5 служащих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69,00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20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Конверт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110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06551">
              <w:rPr>
                <w:sz w:val="24"/>
                <w:szCs w:val="24"/>
              </w:rPr>
              <w:t>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21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 xml:space="preserve">Короб архивный 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280,00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22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rPr>
                <w:iCs/>
              </w:rPr>
              <w:t>Корректор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2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117,00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23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Краска штемпельная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кабинет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53,00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24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Ластик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706551">
              <w:rPr>
                <w:sz w:val="24"/>
                <w:szCs w:val="24"/>
              </w:rPr>
              <w:t>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25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Лента клейкая (скотч)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96,00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26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Линейка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27,00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27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 xml:space="preserve">Лоток для бумаг 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2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207,00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28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proofErr w:type="spellStart"/>
            <w:r w:rsidRPr="00706551">
              <w:t>Текстовыделитель</w:t>
            </w:r>
            <w:proofErr w:type="spellEnd"/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3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70,00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29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Нитки для сшивания дел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4 служащих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217,00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30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Нож канцелярский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34,00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31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Ножницы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127,00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32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Папка-скоросшиватель картонная «Дело»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>
              <w:t>3</w:t>
            </w:r>
            <w:r w:rsidRPr="00706551">
              <w:t>0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706551">
              <w:rPr>
                <w:sz w:val="24"/>
                <w:szCs w:val="24"/>
              </w:rPr>
              <w:t>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33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Папка на резинке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5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91,00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34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 xml:space="preserve">Папка картонная с завязками 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>
              <w:t>3</w:t>
            </w:r>
            <w:r w:rsidRPr="00706551">
              <w:t>0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Pr="00706551">
              <w:rPr>
                <w:sz w:val="24"/>
                <w:szCs w:val="24"/>
              </w:rPr>
              <w:t>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35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Папка с зажимом пластиковая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5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100,00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36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Папка-регистратор 55 мм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6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rStyle w:val="price"/>
                <w:sz w:val="24"/>
                <w:szCs w:val="24"/>
              </w:rPr>
              <w:t>198,00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37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Папка-регистратор 75 мм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  <w:rPr>
                <w:lang w:val="en-US"/>
              </w:rPr>
            </w:pPr>
            <w:r w:rsidRPr="00706551">
              <w:t>6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rStyle w:val="price"/>
                <w:sz w:val="24"/>
                <w:szCs w:val="24"/>
              </w:rPr>
              <w:t>198,00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38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Папка-конверт на кнопке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3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87,00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39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jc w:val="left"/>
            </w:pPr>
            <w:r w:rsidRPr="00706551">
              <w:t>Папка вкладыш А</w:t>
            </w:r>
            <w:proofErr w:type="gramStart"/>
            <w:r w:rsidRPr="00706551">
              <w:t>4</w:t>
            </w:r>
            <w:proofErr w:type="gramEnd"/>
            <w:r w:rsidRPr="00706551">
              <w:t xml:space="preserve"> с перфорацией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70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40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Папка-скоросшиватель пластиковая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5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706551">
              <w:rPr>
                <w:sz w:val="24"/>
                <w:szCs w:val="24"/>
              </w:rPr>
              <w:t>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41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Папка-уголок пластиковая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10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706551">
              <w:rPr>
                <w:sz w:val="24"/>
                <w:szCs w:val="24"/>
              </w:rPr>
              <w:t>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42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proofErr w:type="spellStart"/>
            <w:r w:rsidRPr="00706551">
              <w:t>Планинг</w:t>
            </w:r>
            <w:proofErr w:type="spellEnd"/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500,00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43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left="57"/>
              <w:jc w:val="left"/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>Пружина для переплета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>7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>27,00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44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left="57"/>
              <w:jc w:val="left"/>
              <w:rPr>
                <w:iCs/>
                <w:sz w:val="24"/>
                <w:szCs w:val="24"/>
              </w:rPr>
            </w:pPr>
            <w:r w:rsidRPr="00706551">
              <w:rPr>
                <w:color w:val="000000"/>
                <w:sz w:val="24"/>
                <w:szCs w:val="24"/>
              </w:rPr>
              <w:t>Обложка для переплета</w:t>
            </w:r>
            <w:r w:rsidRPr="00706551">
              <w:rPr>
                <w:iCs/>
                <w:sz w:val="24"/>
                <w:szCs w:val="24"/>
              </w:rPr>
              <w:t xml:space="preserve"> документов </w:t>
            </w:r>
          </w:p>
          <w:p w:rsidR="00F36E1F" w:rsidRPr="00706551" w:rsidRDefault="00F36E1F" w:rsidP="00F36E1F">
            <w:pPr>
              <w:ind w:left="57"/>
              <w:jc w:val="left"/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>(формат А</w:t>
            </w:r>
            <w:proofErr w:type="gramStart"/>
            <w:r w:rsidRPr="00706551">
              <w:rPr>
                <w:iCs/>
                <w:sz w:val="24"/>
                <w:szCs w:val="24"/>
              </w:rPr>
              <w:t>4</w:t>
            </w:r>
            <w:proofErr w:type="gramEnd"/>
            <w:r w:rsidRPr="00706551">
              <w:rPr>
                <w:iCs/>
                <w:sz w:val="24"/>
                <w:szCs w:val="24"/>
              </w:rPr>
              <w:t>)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>7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iCs/>
                <w:sz w:val="24"/>
                <w:szCs w:val="24"/>
              </w:rPr>
            </w:pPr>
            <w:r w:rsidRPr="00706551">
              <w:rPr>
                <w:iCs/>
                <w:sz w:val="24"/>
                <w:szCs w:val="24"/>
              </w:rPr>
              <w:t>11,00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45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Подкладка настольная прозрачная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1 200,00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46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Подставка под канцелярские товары</w:t>
            </w:r>
          </w:p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(органайзер)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670,00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47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 xml:space="preserve">Ручка </w:t>
            </w:r>
            <w:proofErr w:type="spellStart"/>
            <w:r w:rsidRPr="00706551">
              <w:t>гелевая</w:t>
            </w:r>
            <w:proofErr w:type="spellEnd"/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6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61,00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48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Ручка шариковая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6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suppressAutoHyphens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64,00</w:t>
            </w:r>
          </w:p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49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Салфетки для компьютера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snapToGrid w:val="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 шт. на 5 служащих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706551">
              <w:rPr>
                <w:sz w:val="24"/>
                <w:szCs w:val="24"/>
                <w:lang w:eastAsia="ar-SA"/>
              </w:rPr>
              <w:t>160,00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50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 xml:space="preserve">Скобы для </w:t>
            </w:r>
            <w:proofErr w:type="spellStart"/>
            <w:r w:rsidRPr="00706551">
              <w:t>степлера</w:t>
            </w:r>
            <w:proofErr w:type="spellEnd"/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 xml:space="preserve">6 </w:t>
            </w:r>
            <w:proofErr w:type="spellStart"/>
            <w:r w:rsidRPr="00706551">
              <w:t>упак</w:t>
            </w:r>
            <w:proofErr w:type="spellEnd"/>
            <w:r w:rsidRPr="00706551">
              <w:t>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47,00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51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 xml:space="preserve">Скрепки 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 xml:space="preserve">5 </w:t>
            </w:r>
            <w:proofErr w:type="spellStart"/>
            <w:r w:rsidRPr="00706551">
              <w:t>упак</w:t>
            </w:r>
            <w:proofErr w:type="spellEnd"/>
            <w:r w:rsidRPr="00706551">
              <w:t>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54,00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lastRenderedPageBreak/>
              <w:t>52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proofErr w:type="spellStart"/>
            <w:r w:rsidRPr="00706551">
              <w:t>Степлер</w:t>
            </w:r>
            <w:proofErr w:type="spellEnd"/>
            <w:r w:rsidRPr="00706551">
              <w:t xml:space="preserve"> 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470,00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53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 xml:space="preserve">Стержень </w:t>
            </w:r>
            <w:proofErr w:type="spellStart"/>
            <w:r w:rsidRPr="00706551">
              <w:t>гелевый</w:t>
            </w:r>
            <w:proofErr w:type="spellEnd"/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6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706551">
              <w:rPr>
                <w:sz w:val="24"/>
                <w:szCs w:val="24"/>
              </w:rPr>
              <w:t>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54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Стержень шариковый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6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706551">
              <w:rPr>
                <w:sz w:val="24"/>
                <w:szCs w:val="24"/>
              </w:rPr>
              <w:t>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55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proofErr w:type="spellStart"/>
            <w:r w:rsidRPr="00706551">
              <w:t>Стикеры</w:t>
            </w:r>
            <w:proofErr w:type="spellEnd"/>
            <w:r w:rsidRPr="00706551">
              <w:t xml:space="preserve"> </w:t>
            </w:r>
            <w:proofErr w:type="gramStart"/>
            <w:r w:rsidRPr="00706551">
              <w:t>самоклеящиеся</w:t>
            </w:r>
            <w:proofErr w:type="gramEnd"/>
            <w:r w:rsidRPr="00706551">
              <w:t xml:space="preserve"> (блок)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 xml:space="preserve">7 </w:t>
            </w:r>
            <w:proofErr w:type="spellStart"/>
            <w:r w:rsidRPr="00706551">
              <w:t>упак</w:t>
            </w:r>
            <w:proofErr w:type="spellEnd"/>
            <w:r w:rsidRPr="00706551">
              <w:t>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104,00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56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Точилка для карандашей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70,00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57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Трудовая книжка</w:t>
            </w:r>
          </w:p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(вкладыш в трудовую книжку)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7 служащих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258,00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58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>Шило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2 шт. на 23 служащих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  <w:lang w:eastAsia="ar-SA"/>
              </w:rPr>
              <w:t>150,00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 w:rsidRPr="00706551">
              <w:rPr>
                <w:w w:val="95"/>
              </w:rPr>
              <w:t>59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 w:rsidRPr="00706551">
              <w:t xml:space="preserve">Штамп </w:t>
            </w:r>
            <w:proofErr w:type="spellStart"/>
            <w:r w:rsidRPr="00706551">
              <w:t>самоноборный</w:t>
            </w:r>
            <w:proofErr w:type="spellEnd"/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 w:rsidRPr="00706551">
              <w:t>1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850,00</w:t>
            </w:r>
          </w:p>
        </w:tc>
      </w:tr>
      <w:tr w:rsidR="00F36E1F" w:rsidRPr="00706551" w:rsidTr="00F36E1F">
        <w:trPr>
          <w:trHeight w:val="24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rPr>
                <w:w w:val="95"/>
              </w:rPr>
            </w:pPr>
            <w:r>
              <w:rPr>
                <w:w w:val="95"/>
              </w:rPr>
              <w:t>60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before="56" w:line="240" w:lineRule="auto"/>
              <w:ind w:left="57"/>
              <w:jc w:val="left"/>
            </w:pPr>
            <w:r>
              <w:t>Архивный короб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pStyle w:val="TableParagraph"/>
              <w:kinsoku w:val="0"/>
              <w:overflowPunct w:val="0"/>
              <w:spacing w:line="240" w:lineRule="auto"/>
              <w:ind w:left="76" w:right="68"/>
            </w:pPr>
            <w:r>
              <w:t>5</w:t>
            </w:r>
            <w:r w:rsidRPr="00706551">
              <w:t xml:space="preserve"> шт. на 1 служащего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2000,00</w:t>
            </w:r>
          </w:p>
        </w:tc>
      </w:tr>
    </w:tbl>
    <w:p w:rsidR="00F36E1F" w:rsidRPr="00706551" w:rsidRDefault="00F36E1F" w:rsidP="00F36E1F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F36E1F" w:rsidRPr="00706551" w:rsidRDefault="00F36E1F" w:rsidP="00F36E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10.3. Затраты на приобретение хозяйственных товаров и принадлежностей (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w:proofErr w:type="gramStart"/>
            <m:r>
              <w:rPr>
                <w:rFonts w:ascii="Cambria Math"/>
                <w:sz w:val="24"/>
                <w:szCs w:val="24"/>
              </w:rPr>
              <m:t>З</m:t>
            </m:r>
            <w:proofErr w:type="gramEnd"/>
          </m:e>
          <m:sub>
            <m:r>
              <w:rPr>
                <w:rFonts w:ascii="Cambria Math"/>
                <w:sz w:val="24"/>
                <w:szCs w:val="24"/>
              </w:rPr>
              <m:t>хп</m:t>
            </m:r>
          </m:sub>
        </m:sSub>
      </m:oMath>
      <w:r w:rsidRPr="00706551">
        <w:rPr>
          <w:sz w:val="24"/>
          <w:szCs w:val="24"/>
        </w:rPr>
        <w:t>) определяются по формуле:</w:t>
      </w:r>
    </w:p>
    <w:p w:rsidR="00F36E1F" w:rsidRPr="00706551" w:rsidRDefault="00F36E1F" w:rsidP="00F36E1F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/>
                  <w:sz w:val="24"/>
                  <w:szCs w:val="24"/>
                </w:rPr>
                <m:t>хп</m:t>
              </m:r>
            </m:sub>
          </m:sSub>
          <m:r>
            <w:rPr>
              <w:rFonts w:asci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хп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хп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 xml:space="preserve"> ,</m:t>
              </m:r>
            </m:e>
          </m:nary>
        </m:oMath>
      </m:oMathPara>
    </w:p>
    <w:p w:rsidR="00F36E1F" w:rsidRPr="00706551" w:rsidRDefault="00F36E1F" w:rsidP="00F36E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где:</w:t>
      </w:r>
    </w:p>
    <w:p w:rsidR="00F36E1F" w:rsidRPr="00706551" w:rsidRDefault="00F36E1F" w:rsidP="00F36E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хп</m:t>
            </m:r>
          </m:sub>
        </m:sSub>
      </m:oMath>
      <w:r w:rsidRPr="00706551">
        <w:rPr>
          <w:sz w:val="24"/>
          <w:szCs w:val="24"/>
        </w:rPr>
        <w:t xml:space="preserve"> - цена i-й единицы хозяйственных товаров и принадлежностей;</w:t>
      </w:r>
    </w:p>
    <w:p w:rsidR="00F36E1F" w:rsidRPr="00706551" w:rsidRDefault="00F36E1F" w:rsidP="00F36E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4"/>
                <w:szCs w:val="24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 xml:space="preserve">i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хп</m:t>
            </m:r>
          </m:sub>
        </m:sSub>
      </m:oMath>
      <w:r w:rsidRPr="00706551">
        <w:rPr>
          <w:sz w:val="24"/>
          <w:szCs w:val="24"/>
        </w:rPr>
        <w:t xml:space="preserve"> - количество i-го хозяйственного товара и принадлежности.</w:t>
      </w:r>
    </w:p>
    <w:p w:rsidR="00F36E1F" w:rsidRPr="00706551" w:rsidRDefault="00F36E1F" w:rsidP="00F36E1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706551">
        <w:rPr>
          <w:sz w:val="24"/>
          <w:szCs w:val="24"/>
        </w:rPr>
        <w:t>Расчет производится в соответствии с нормативами согласно таблице: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1"/>
        <w:gridCol w:w="3764"/>
        <w:gridCol w:w="3544"/>
        <w:gridCol w:w="1700"/>
      </w:tblGrid>
      <w:tr w:rsidR="00F36E1F" w:rsidRPr="00706551" w:rsidTr="00F36E1F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31"/>
              <w:ind w:left="153" w:right="124" w:firstLine="48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706551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706551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Количество в год</w:t>
            </w:r>
          </w:p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(не более)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Цена</w:t>
            </w:r>
          </w:p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за единицу</w:t>
            </w:r>
          </w:p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(не более), руб.</w:t>
            </w:r>
          </w:p>
        </w:tc>
      </w:tr>
      <w:tr w:rsidR="00F36E1F" w:rsidRPr="00706551" w:rsidTr="00F36E1F">
        <w:trPr>
          <w:trHeight w:val="284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rPr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rPr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rPr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rPr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4</w:t>
            </w:r>
          </w:p>
        </w:tc>
      </w:tr>
      <w:tr w:rsidR="00F36E1F" w:rsidRPr="00706551" w:rsidTr="00F36E1F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Бумага туалетная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1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4 рулона на одного служащего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95,00</w:t>
            </w:r>
          </w:p>
        </w:tc>
      </w:tr>
      <w:tr w:rsidR="00F36E1F" w:rsidRPr="00706551" w:rsidTr="00F36E1F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Бумага упаковочная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80 листов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55,00</w:t>
            </w:r>
          </w:p>
        </w:tc>
      </w:tr>
      <w:tr w:rsidR="00F36E1F" w:rsidRPr="00706551" w:rsidTr="00F36E1F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Вода питьевая (19 л)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36 бутылок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400,00</w:t>
            </w:r>
          </w:p>
        </w:tc>
      </w:tr>
      <w:tr w:rsidR="00F36E1F" w:rsidRPr="00706551" w:rsidTr="00F36E1F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E1F" w:rsidRPr="00706551" w:rsidRDefault="00F36E1F" w:rsidP="00F36E1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6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Замок мебельный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1 шт. на десять служащих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250,00</w:t>
            </w:r>
          </w:p>
        </w:tc>
      </w:tr>
      <w:tr w:rsidR="00F36E1F" w:rsidRPr="00706551" w:rsidTr="00F36E1F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7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Кабель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4 бухты на десять служащих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13 000,00</w:t>
            </w:r>
          </w:p>
        </w:tc>
      </w:tr>
      <w:tr w:rsidR="00F36E1F" w:rsidRPr="00706551" w:rsidTr="00F36E1F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8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Кабель сетевой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4 бухты на десять служащих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12 000,00</w:t>
            </w:r>
          </w:p>
        </w:tc>
      </w:tr>
      <w:tr w:rsidR="00F36E1F" w:rsidRPr="00706551" w:rsidTr="00F36E1F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9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Кабель-канал (упаковка 200 м)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 xml:space="preserve">1 </w:t>
            </w:r>
            <w:proofErr w:type="spellStart"/>
            <w:r w:rsidRPr="00706551">
              <w:rPr>
                <w:rFonts w:eastAsiaTheme="minorEastAsia"/>
                <w:sz w:val="24"/>
                <w:szCs w:val="24"/>
              </w:rPr>
              <w:t>упак</w:t>
            </w:r>
            <w:proofErr w:type="spellEnd"/>
            <w:r w:rsidRPr="00706551">
              <w:rPr>
                <w:rFonts w:eastAsiaTheme="minorEastAsia"/>
                <w:sz w:val="24"/>
                <w:szCs w:val="24"/>
              </w:rPr>
              <w:t>. на десять служащих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12 000,00</w:t>
            </w:r>
          </w:p>
        </w:tc>
      </w:tr>
      <w:tr w:rsidR="00F36E1F" w:rsidRPr="00706551" w:rsidTr="00F36E1F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10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Кабель-удлинитель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4 бухты на десять служащих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16 000,00</w:t>
            </w:r>
          </w:p>
        </w:tc>
      </w:tr>
      <w:tr w:rsidR="00F36E1F" w:rsidRPr="00706551" w:rsidTr="00F36E1F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11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Ключ дверной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1 шт. на трех служащих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450,00</w:t>
            </w:r>
          </w:p>
        </w:tc>
      </w:tr>
      <w:tr w:rsidR="00F36E1F" w:rsidRPr="00706551" w:rsidTr="00F36E1F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12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Корзина для бумаг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1 шт. на одного служащего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310,00</w:t>
            </w:r>
          </w:p>
        </w:tc>
      </w:tr>
      <w:tr w:rsidR="00F36E1F" w:rsidRPr="00706551" w:rsidTr="00F36E1F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13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Аптечка медицинская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1 шт. на комитет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3 000,00</w:t>
            </w:r>
          </w:p>
        </w:tc>
      </w:tr>
      <w:tr w:rsidR="00F36E1F" w:rsidRPr="00706551" w:rsidTr="00F36E1F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14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proofErr w:type="gramStart"/>
            <w:r w:rsidRPr="00706551">
              <w:rPr>
                <w:rFonts w:eastAsiaTheme="minorEastAsia"/>
                <w:sz w:val="24"/>
                <w:szCs w:val="24"/>
              </w:rPr>
              <w:t xml:space="preserve">Мыло жидкое для рук (упаковка </w:t>
            </w:r>
            <w:proofErr w:type="gramEnd"/>
          </w:p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5</w:t>
            </w:r>
            <w:r w:rsidRPr="00706551">
              <w:rPr>
                <w:rFonts w:eastAsiaTheme="minorEastAsia"/>
                <w:sz w:val="24"/>
                <w:szCs w:val="24"/>
              </w:rPr>
              <w:t xml:space="preserve"> л)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6</w:t>
            </w:r>
            <w:r w:rsidRPr="00706551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706551">
              <w:rPr>
                <w:rFonts w:eastAsiaTheme="minorEastAsia"/>
                <w:sz w:val="24"/>
                <w:szCs w:val="24"/>
              </w:rPr>
              <w:t>упак</w:t>
            </w:r>
            <w:proofErr w:type="spellEnd"/>
            <w:r w:rsidRPr="00706551">
              <w:rPr>
                <w:rFonts w:eastAsiaTheme="minorEastAsia"/>
                <w:sz w:val="24"/>
                <w:szCs w:val="24"/>
              </w:rPr>
              <w:t>. на 15 служащих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  <w:r w:rsidRPr="00706551">
              <w:rPr>
                <w:sz w:val="24"/>
                <w:szCs w:val="24"/>
              </w:rPr>
              <w:t>,00</w:t>
            </w:r>
          </w:p>
        </w:tc>
      </w:tr>
      <w:tr w:rsidR="00F36E1F" w:rsidRPr="00706551" w:rsidTr="00F36E1F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15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Мыло туалетное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4 шт. на одного служащего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100,00</w:t>
            </w:r>
          </w:p>
        </w:tc>
      </w:tr>
      <w:tr w:rsidR="00F36E1F" w:rsidRPr="00706551" w:rsidTr="00F36E1F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16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Освежитель воздуха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1 шт. на 15 служащих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110,00</w:t>
            </w:r>
          </w:p>
        </w:tc>
      </w:tr>
      <w:tr w:rsidR="00F36E1F" w:rsidRPr="00706551" w:rsidTr="00F36E1F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17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Пакеты (упаковка 100 шт.)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 xml:space="preserve">3 </w:t>
            </w:r>
            <w:proofErr w:type="spellStart"/>
            <w:r w:rsidRPr="00706551">
              <w:rPr>
                <w:rFonts w:eastAsiaTheme="minorEastAsia"/>
                <w:sz w:val="24"/>
                <w:szCs w:val="24"/>
              </w:rPr>
              <w:t>упак</w:t>
            </w:r>
            <w:proofErr w:type="spellEnd"/>
            <w:r w:rsidRPr="00706551">
              <w:rPr>
                <w:rFonts w:eastAsiaTheme="minorEastAsia"/>
                <w:sz w:val="24"/>
                <w:szCs w:val="24"/>
              </w:rPr>
              <w:t>. на одного служащего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250,00</w:t>
            </w:r>
          </w:p>
        </w:tc>
      </w:tr>
      <w:tr w:rsidR="00F36E1F" w:rsidRPr="00706551" w:rsidTr="00F36E1F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E1F" w:rsidRPr="00706551" w:rsidRDefault="00F36E1F" w:rsidP="00F36E1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18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Пакет пластиковый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5 шт. на одного служащего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6E1F" w:rsidRPr="00706551" w:rsidRDefault="00F36E1F" w:rsidP="00F36E1F">
            <w:pPr>
              <w:ind w:right="100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100,00</w:t>
            </w:r>
          </w:p>
        </w:tc>
      </w:tr>
      <w:tr w:rsidR="00F36E1F" w:rsidRPr="00706551" w:rsidTr="00F36E1F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20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Розетка телефонная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1 шт. на трех служащих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75,00</w:t>
            </w:r>
          </w:p>
        </w:tc>
      </w:tr>
      <w:tr w:rsidR="00F36E1F" w:rsidRPr="00706551" w:rsidTr="00F36E1F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21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 xml:space="preserve">Салфетки бумажные </w:t>
            </w:r>
          </w:p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(упаковка 100 шт.)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 xml:space="preserve">4 </w:t>
            </w:r>
            <w:proofErr w:type="spellStart"/>
            <w:r w:rsidRPr="00706551">
              <w:rPr>
                <w:rFonts w:eastAsiaTheme="minorEastAsia"/>
                <w:sz w:val="24"/>
                <w:szCs w:val="24"/>
              </w:rPr>
              <w:t>упак</w:t>
            </w:r>
            <w:proofErr w:type="spellEnd"/>
            <w:r w:rsidRPr="00706551">
              <w:rPr>
                <w:rFonts w:eastAsiaTheme="minorEastAsia"/>
                <w:sz w:val="24"/>
                <w:szCs w:val="24"/>
              </w:rPr>
              <w:t xml:space="preserve">. на </w:t>
            </w:r>
            <w:r>
              <w:rPr>
                <w:rFonts w:eastAsiaTheme="minorEastAsia"/>
                <w:sz w:val="24"/>
                <w:szCs w:val="24"/>
              </w:rPr>
              <w:t>10</w:t>
            </w:r>
            <w:r w:rsidRPr="00706551">
              <w:rPr>
                <w:rFonts w:eastAsiaTheme="minorEastAsia"/>
                <w:sz w:val="24"/>
                <w:szCs w:val="24"/>
              </w:rPr>
              <w:t xml:space="preserve"> служащ</w:t>
            </w:r>
            <w:r>
              <w:rPr>
                <w:rFonts w:eastAsiaTheme="minorEastAsia"/>
                <w:sz w:val="24"/>
                <w:szCs w:val="24"/>
              </w:rPr>
              <w:t>их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875478" w:rsidP="00F36E1F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</w:tr>
      <w:tr w:rsidR="00F36E1F" w:rsidRPr="00706551" w:rsidTr="00F36E1F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22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Тройник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1 шт. на десять служащих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320,00</w:t>
            </w:r>
          </w:p>
        </w:tc>
      </w:tr>
      <w:tr w:rsidR="00F36E1F" w:rsidRPr="00706551" w:rsidTr="00F36E1F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Удлинитель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1 шт. на десять служащих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535,00</w:t>
            </w:r>
          </w:p>
        </w:tc>
      </w:tr>
      <w:tr w:rsidR="00F36E1F" w:rsidRPr="00706551" w:rsidTr="00F36E1F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24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Шнур витой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4 бухты на десять служащих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13 000,00</w:t>
            </w:r>
          </w:p>
        </w:tc>
      </w:tr>
      <w:tr w:rsidR="00F36E1F" w:rsidRPr="00706551" w:rsidTr="00F36E1F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25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Шпагат полипропиленовый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1 рулон на 20 служащих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340,00</w:t>
            </w:r>
          </w:p>
        </w:tc>
      </w:tr>
      <w:tr w:rsidR="00F36E1F" w:rsidRPr="00706551" w:rsidTr="00F36E1F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Шпагат хлопчатобумажный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 w:rsidRPr="00706551">
              <w:rPr>
                <w:rFonts w:eastAsiaTheme="minorEastAsia"/>
                <w:sz w:val="24"/>
                <w:szCs w:val="24"/>
              </w:rPr>
              <w:t>1 рулон на 20 служащих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E1F" w:rsidRPr="00706551" w:rsidRDefault="00F36E1F" w:rsidP="00F36E1F">
            <w:pPr>
              <w:ind w:right="57"/>
              <w:rPr>
                <w:sz w:val="24"/>
                <w:szCs w:val="24"/>
              </w:rPr>
            </w:pPr>
            <w:r w:rsidRPr="00706551">
              <w:rPr>
                <w:sz w:val="24"/>
                <w:szCs w:val="24"/>
              </w:rPr>
              <w:t>220,00</w:t>
            </w:r>
          </w:p>
        </w:tc>
      </w:tr>
      <w:tr w:rsidR="0075345E" w:rsidRPr="00706551" w:rsidTr="00F36E1F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45E" w:rsidRPr="00706551" w:rsidRDefault="00F36E1F" w:rsidP="00F36E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45E" w:rsidRPr="00706551" w:rsidRDefault="0075345E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Маски медицинские одноразовые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45E" w:rsidRPr="00706551" w:rsidRDefault="0075345E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1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100 </w:t>
            </w:r>
            <w:proofErr w:type="spellStart"/>
            <w:proofErr w:type="gramStart"/>
            <w:r>
              <w:rPr>
                <w:rFonts w:eastAsiaTheme="minorEastAsia"/>
                <w:sz w:val="24"/>
                <w:szCs w:val="24"/>
              </w:rPr>
              <w:t>шт</w:t>
            </w:r>
            <w:proofErr w:type="spellEnd"/>
            <w:proofErr w:type="gramEnd"/>
            <w:r w:rsidRPr="00706551">
              <w:rPr>
                <w:rFonts w:eastAsiaTheme="minorEastAsia"/>
                <w:sz w:val="24"/>
                <w:szCs w:val="24"/>
              </w:rPr>
              <w:t xml:space="preserve"> на одного служащего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45E" w:rsidRPr="00706551" w:rsidRDefault="0075345E" w:rsidP="00F36E1F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45,00</w:t>
            </w:r>
          </w:p>
        </w:tc>
      </w:tr>
      <w:tr w:rsidR="0075345E" w:rsidRPr="00706551" w:rsidTr="00F36E1F">
        <w:trPr>
          <w:trHeight w:val="3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45E" w:rsidRPr="00706551" w:rsidRDefault="00F36E1F" w:rsidP="00F36E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45E" w:rsidRPr="00706551" w:rsidRDefault="0075345E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07"/>
              <w:jc w:val="left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Перчатки одноразовые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45E" w:rsidRPr="00706551" w:rsidRDefault="0075345E" w:rsidP="00F36E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left="178" w:right="17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100 пар</w:t>
            </w:r>
            <w:r w:rsidRPr="00706551">
              <w:rPr>
                <w:rFonts w:eastAsiaTheme="minorEastAsia"/>
                <w:sz w:val="24"/>
                <w:szCs w:val="24"/>
              </w:rPr>
              <w:t xml:space="preserve"> на одного служащего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45E" w:rsidRPr="00706551" w:rsidRDefault="0075345E" w:rsidP="00F36E1F">
            <w:pPr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</w:tr>
    </w:tbl>
    <w:p w:rsidR="008B5AEB" w:rsidRDefault="008B5AEB" w:rsidP="008B5AEB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875478" w:rsidRDefault="00875478" w:rsidP="008B5AEB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875478" w:rsidRDefault="00875478" w:rsidP="008B5AEB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875478" w:rsidRDefault="00875478" w:rsidP="008B5AEB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</w:t>
      </w:r>
      <w:bookmarkStart w:id="0" w:name="_GoBack"/>
      <w:bookmarkEnd w:id="0"/>
    </w:p>
    <w:sectPr w:rsidR="00875478" w:rsidSect="00FF00BD">
      <w:headerReference w:type="even" r:id="rId9"/>
      <w:headerReference w:type="default" r:id="rId10"/>
      <w:pgSz w:w="11907" w:h="16840" w:code="9"/>
      <w:pgMar w:top="1134" w:right="567" w:bottom="1134" w:left="1701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EDE" w:rsidRDefault="00DD1EDE">
      <w:r>
        <w:separator/>
      </w:r>
    </w:p>
  </w:endnote>
  <w:endnote w:type="continuationSeparator" w:id="0">
    <w:p w:rsidR="00DD1EDE" w:rsidRDefault="00DD1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EDE" w:rsidRDefault="00DD1EDE">
      <w:r>
        <w:separator/>
      </w:r>
    </w:p>
  </w:footnote>
  <w:footnote w:type="continuationSeparator" w:id="0">
    <w:p w:rsidR="00DD1EDE" w:rsidRDefault="00DD1E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E1F" w:rsidRDefault="00F36E1F" w:rsidP="00607A0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36E1F" w:rsidRDefault="00F36E1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E1F" w:rsidRPr="000A3E53" w:rsidRDefault="00F36E1F" w:rsidP="005E3A02">
    <w:pPr>
      <w:pStyle w:val="a4"/>
      <w:rPr>
        <w:sz w:val="24"/>
        <w:szCs w:val="24"/>
      </w:rPr>
    </w:pPr>
    <w:r w:rsidRPr="000A3E53">
      <w:rPr>
        <w:sz w:val="24"/>
        <w:szCs w:val="24"/>
      </w:rPr>
      <w:fldChar w:fldCharType="begin"/>
    </w:r>
    <w:r w:rsidRPr="000A3E53">
      <w:rPr>
        <w:sz w:val="24"/>
        <w:szCs w:val="24"/>
      </w:rPr>
      <w:instrText xml:space="preserve"> PAGE   \* MERGEFORMAT </w:instrText>
    </w:r>
    <w:r w:rsidRPr="000A3E53">
      <w:rPr>
        <w:sz w:val="24"/>
        <w:szCs w:val="24"/>
      </w:rPr>
      <w:fldChar w:fldCharType="separate"/>
    </w:r>
    <w:r w:rsidR="00875478">
      <w:rPr>
        <w:noProof/>
        <w:sz w:val="24"/>
        <w:szCs w:val="24"/>
      </w:rPr>
      <w:t>2</w:t>
    </w:r>
    <w:r w:rsidRPr="000A3E53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1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4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1"/>
  </w:num>
  <w:num w:numId="5">
    <w:abstractNumId w:val="7"/>
  </w:num>
  <w:num w:numId="6">
    <w:abstractNumId w:val="4"/>
  </w:num>
  <w:num w:numId="7">
    <w:abstractNumId w:val="9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75AB"/>
    <w:rsid w:val="00000A7C"/>
    <w:rsid w:val="00000CDD"/>
    <w:rsid w:val="00002717"/>
    <w:rsid w:val="00002870"/>
    <w:rsid w:val="00003DE0"/>
    <w:rsid w:val="00005757"/>
    <w:rsid w:val="00007017"/>
    <w:rsid w:val="000076D4"/>
    <w:rsid w:val="00007894"/>
    <w:rsid w:val="0001341C"/>
    <w:rsid w:val="00014625"/>
    <w:rsid w:val="00014BC4"/>
    <w:rsid w:val="00014C84"/>
    <w:rsid w:val="0001752A"/>
    <w:rsid w:val="000201B6"/>
    <w:rsid w:val="00020D9F"/>
    <w:rsid w:val="000238C7"/>
    <w:rsid w:val="00023B19"/>
    <w:rsid w:val="00024CC3"/>
    <w:rsid w:val="000309B2"/>
    <w:rsid w:val="00031E05"/>
    <w:rsid w:val="00032C8E"/>
    <w:rsid w:val="00033E97"/>
    <w:rsid w:val="00033F1C"/>
    <w:rsid w:val="0003511F"/>
    <w:rsid w:val="0004194D"/>
    <w:rsid w:val="00041E38"/>
    <w:rsid w:val="00042916"/>
    <w:rsid w:val="00042ACD"/>
    <w:rsid w:val="00045190"/>
    <w:rsid w:val="0004713B"/>
    <w:rsid w:val="00051232"/>
    <w:rsid w:val="000529A7"/>
    <w:rsid w:val="00053F7E"/>
    <w:rsid w:val="0005587F"/>
    <w:rsid w:val="00055947"/>
    <w:rsid w:val="00055DF9"/>
    <w:rsid w:val="000568B1"/>
    <w:rsid w:val="000631AD"/>
    <w:rsid w:val="00063E8F"/>
    <w:rsid w:val="000642FE"/>
    <w:rsid w:val="00072903"/>
    <w:rsid w:val="00077E71"/>
    <w:rsid w:val="00081101"/>
    <w:rsid w:val="00081489"/>
    <w:rsid w:val="00082753"/>
    <w:rsid w:val="00082CE4"/>
    <w:rsid w:val="000834A3"/>
    <w:rsid w:val="0008410C"/>
    <w:rsid w:val="0008638D"/>
    <w:rsid w:val="00087429"/>
    <w:rsid w:val="00090230"/>
    <w:rsid w:val="000903F4"/>
    <w:rsid w:val="00093A90"/>
    <w:rsid w:val="00094774"/>
    <w:rsid w:val="000A14F3"/>
    <w:rsid w:val="000A2EF6"/>
    <w:rsid w:val="000A389A"/>
    <w:rsid w:val="000A4031"/>
    <w:rsid w:val="000A7C3F"/>
    <w:rsid w:val="000B214C"/>
    <w:rsid w:val="000B71F2"/>
    <w:rsid w:val="000B7BD5"/>
    <w:rsid w:val="000C0153"/>
    <w:rsid w:val="000C1CB2"/>
    <w:rsid w:val="000C759C"/>
    <w:rsid w:val="000D0E0B"/>
    <w:rsid w:val="000D0FC4"/>
    <w:rsid w:val="000D1D7C"/>
    <w:rsid w:val="000D496A"/>
    <w:rsid w:val="000D4D73"/>
    <w:rsid w:val="000D6CB3"/>
    <w:rsid w:val="000E24FE"/>
    <w:rsid w:val="000F68D9"/>
    <w:rsid w:val="000F7789"/>
    <w:rsid w:val="00104962"/>
    <w:rsid w:val="00106D63"/>
    <w:rsid w:val="00106D94"/>
    <w:rsid w:val="001077F3"/>
    <w:rsid w:val="0011144B"/>
    <w:rsid w:val="00112220"/>
    <w:rsid w:val="001123D9"/>
    <w:rsid w:val="00112CD3"/>
    <w:rsid w:val="00112CFA"/>
    <w:rsid w:val="001131C9"/>
    <w:rsid w:val="0011441D"/>
    <w:rsid w:val="00114BBE"/>
    <w:rsid w:val="00117563"/>
    <w:rsid w:val="00121763"/>
    <w:rsid w:val="00122057"/>
    <w:rsid w:val="0012242C"/>
    <w:rsid w:val="001233F8"/>
    <w:rsid w:val="00123CB5"/>
    <w:rsid w:val="001278BF"/>
    <w:rsid w:val="00127952"/>
    <w:rsid w:val="00127A00"/>
    <w:rsid w:val="00130677"/>
    <w:rsid w:val="00131D0F"/>
    <w:rsid w:val="00135292"/>
    <w:rsid w:val="00135692"/>
    <w:rsid w:val="00136176"/>
    <w:rsid w:val="00141ED3"/>
    <w:rsid w:val="00142E55"/>
    <w:rsid w:val="00145570"/>
    <w:rsid w:val="00145B98"/>
    <w:rsid w:val="001469AE"/>
    <w:rsid w:val="00150EBE"/>
    <w:rsid w:val="001516A5"/>
    <w:rsid w:val="001518E8"/>
    <w:rsid w:val="00152828"/>
    <w:rsid w:val="00153207"/>
    <w:rsid w:val="00153CA4"/>
    <w:rsid w:val="00157D39"/>
    <w:rsid w:val="00160F09"/>
    <w:rsid w:val="0016736F"/>
    <w:rsid w:val="00171D95"/>
    <w:rsid w:val="001726D1"/>
    <w:rsid w:val="001752E3"/>
    <w:rsid w:val="0017648E"/>
    <w:rsid w:val="00181DA5"/>
    <w:rsid w:val="00182D0E"/>
    <w:rsid w:val="001830FA"/>
    <w:rsid w:val="001836FC"/>
    <w:rsid w:val="00184C31"/>
    <w:rsid w:val="0019006A"/>
    <w:rsid w:val="00193C25"/>
    <w:rsid w:val="00195F8A"/>
    <w:rsid w:val="00196A32"/>
    <w:rsid w:val="001A1C73"/>
    <w:rsid w:val="001A228C"/>
    <w:rsid w:val="001B1022"/>
    <w:rsid w:val="001B107F"/>
    <w:rsid w:val="001B3A00"/>
    <w:rsid w:val="001B6328"/>
    <w:rsid w:val="001B7F6B"/>
    <w:rsid w:val="001C0219"/>
    <w:rsid w:val="001C0806"/>
    <w:rsid w:val="001C0B08"/>
    <w:rsid w:val="001C3E70"/>
    <w:rsid w:val="001C5961"/>
    <w:rsid w:val="001C6E22"/>
    <w:rsid w:val="001D0BD3"/>
    <w:rsid w:val="001D2AB6"/>
    <w:rsid w:val="001D7403"/>
    <w:rsid w:val="001D7AF7"/>
    <w:rsid w:val="001D7B22"/>
    <w:rsid w:val="001E34DA"/>
    <w:rsid w:val="001E46C6"/>
    <w:rsid w:val="001E4841"/>
    <w:rsid w:val="001E560B"/>
    <w:rsid w:val="001E5B56"/>
    <w:rsid w:val="001E702A"/>
    <w:rsid w:val="001F3058"/>
    <w:rsid w:val="001F35D5"/>
    <w:rsid w:val="00201027"/>
    <w:rsid w:val="00206E35"/>
    <w:rsid w:val="00207C71"/>
    <w:rsid w:val="0021209C"/>
    <w:rsid w:val="00214289"/>
    <w:rsid w:val="00222D6D"/>
    <w:rsid w:val="0022369E"/>
    <w:rsid w:val="0023008F"/>
    <w:rsid w:val="00230F27"/>
    <w:rsid w:val="0023167F"/>
    <w:rsid w:val="00232E53"/>
    <w:rsid w:val="00234F1A"/>
    <w:rsid w:val="002359B8"/>
    <w:rsid w:val="00240ABE"/>
    <w:rsid w:val="00240E5E"/>
    <w:rsid w:val="00244B5E"/>
    <w:rsid w:val="00251B97"/>
    <w:rsid w:val="00257C47"/>
    <w:rsid w:val="00260793"/>
    <w:rsid w:val="00262216"/>
    <w:rsid w:val="0026229C"/>
    <w:rsid w:val="00262B63"/>
    <w:rsid w:val="002631E8"/>
    <w:rsid w:val="00265C90"/>
    <w:rsid w:val="00267F7E"/>
    <w:rsid w:val="00270FCB"/>
    <w:rsid w:val="00271FA1"/>
    <w:rsid w:val="00273DF1"/>
    <w:rsid w:val="00281C71"/>
    <w:rsid w:val="002820D7"/>
    <w:rsid w:val="00285A01"/>
    <w:rsid w:val="0029034D"/>
    <w:rsid w:val="00290CDA"/>
    <w:rsid w:val="00293058"/>
    <w:rsid w:val="0029424F"/>
    <w:rsid w:val="00294426"/>
    <w:rsid w:val="00297910"/>
    <w:rsid w:val="002A0838"/>
    <w:rsid w:val="002A0FC9"/>
    <w:rsid w:val="002A3732"/>
    <w:rsid w:val="002A3ADA"/>
    <w:rsid w:val="002A3D27"/>
    <w:rsid w:val="002A3F8A"/>
    <w:rsid w:val="002A4FF0"/>
    <w:rsid w:val="002A65EC"/>
    <w:rsid w:val="002A7418"/>
    <w:rsid w:val="002B10CE"/>
    <w:rsid w:val="002B3EE2"/>
    <w:rsid w:val="002B4D88"/>
    <w:rsid w:val="002B59E4"/>
    <w:rsid w:val="002C120A"/>
    <w:rsid w:val="002D0440"/>
    <w:rsid w:val="002D0CB3"/>
    <w:rsid w:val="002D1471"/>
    <w:rsid w:val="002D40A8"/>
    <w:rsid w:val="002D4D84"/>
    <w:rsid w:val="002D5A6F"/>
    <w:rsid w:val="002D6E42"/>
    <w:rsid w:val="002E18E2"/>
    <w:rsid w:val="002E3538"/>
    <w:rsid w:val="002E4D5D"/>
    <w:rsid w:val="002E508B"/>
    <w:rsid w:val="002E533D"/>
    <w:rsid w:val="002E5D89"/>
    <w:rsid w:val="002E6E96"/>
    <w:rsid w:val="002F2808"/>
    <w:rsid w:val="002F2EB4"/>
    <w:rsid w:val="002F2F8F"/>
    <w:rsid w:val="002F454B"/>
    <w:rsid w:val="002F63F9"/>
    <w:rsid w:val="002F7BAB"/>
    <w:rsid w:val="003001EC"/>
    <w:rsid w:val="00301096"/>
    <w:rsid w:val="003025A5"/>
    <w:rsid w:val="00304589"/>
    <w:rsid w:val="003121AF"/>
    <w:rsid w:val="00312A07"/>
    <w:rsid w:val="00312BEC"/>
    <w:rsid w:val="00313349"/>
    <w:rsid w:val="0031464B"/>
    <w:rsid w:val="00315FA0"/>
    <w:rsid w:val="00317517"/>
    <w:rsid w:val="00317AC8"/>
    <w:rsid w:val="00317DFF"/>
    <w:rsid w:val="003200A3"/>
    <w:rsid w:val="00321312"/>
    <w:rsid w:val="00322CC4"/>
    <w:rsid w:val="00323A5A"/>
    <w:rsid w:val="003240F0"/>
    <w:rsid w:val="0032619A"/>
    <w:rsid w:val="00327AB6"/>
    <w:rsid w:val="00327DCE"/>
    <w:rsid w:val="00332209"/>
    <w:rsid w:val="0033242B"/>
    <w:rsid w:val="00332DEC"/>
    <w:rsid w:val="0033387C"/>
    <w:rsid w:val="00335C66"/>
    <w:rsid w:val="00335F6B"/>
    <w:rsid w:val="0033738F"/>
    <w:rsid w:val="0034378E"/>
    <w:rsid w:val="00346063"/>
    <w:rsid w:val="00350343"/>
    <w:rsid w:val="00352E98"/>
    <w:rsid w:val="00353B38"/>
    <w:rsid w:val="0035480E"/>
    <w:rsid w:val="00356A15"/>
    <w:rsid w:val="00360B07"/>
    <w:rsid w:val="00360D9A"/>
    <w:rsid w:val="003620DB"/>
    <w:rsid w:val="00362531"/>
    <w:rsid w:val="00366043"/>
    <w:rsid w:val="0036608D"/>
    <w:rsid w:val="00371E86"/>
    <w:rsid w:val="0037262C"/>
    <w:rsid w:val="003735A4"/>
    <w:rsid w:val="003747E3"/>
    <w:rsid w:val="003753FB"/>
    <w:rsid w:val="00376E6D"/>
    <w:rsid w:val="00377AE9"/>
    <w:rsid w:val="00381036"/>
    <w:rsid w:val="00382ABA"/>
    <w:rsid w:val="00382B11"/>
    <w:rsid w:val="003839D3"/>
    <w:rsid w:val="00384B51"/>
    <w:rsid w:val="0038789A"/>
    <w:rsid w:val="00390869"/>
    <w:rsid w:val="003941BD"/>
    <w:rsid w:val="00395704"/>
    <w:rsid w:val="00396164"/>
    <w:rsid w:val="00396776"/>
    <w:rsid w:val="003977A9"/>
    <w:rsid w:val="003A3DA5"/>
    <w:rsid w:val="003A7486"/>
    <w:rsid w:val="003A752E"/>
    <w:rsid w:val="003B1C06"/>
    <w:rsid w:val="003B31C8"/>
    <w:rsid w:val="003B3632"/>
    <w:rsid w:val="003B395F"/>
    <w:rsid w:val="003B67A1"/>
    <w:rsid w:val="003B6F15"/>
    <w:rsid w:val="003C01F8"/>
    <w:rsid w:val="003C0A78"/>
    <w:rsid w:val="003C2930"/>
    <w:rsid w:val="003C2E67"/>
    <w:rsid w:val="003C4CB2"/>
    <w:rsid w:val="003C540B"/>
    <w:rsid w:val="003C7978"/>
    <w:rsid w:val="003D0A85"/>
    <w:rsid w:val="003D176C"/>
    <w:rsid w:val="003D2DAB"/>
    <w:rsid w:val="003D7F60"/>
    <w:rsid w:val="003E06F4"/>
    <w:rsid w:val="003E316A"/>
    <w:rsid w:val="003E37C0"/>
    <w:rsid w:val="003E3978"/>
    <w:rsid w:val="003E3A2F"/>
    <w:rsid w:val="003E4899"/>
    <w:rsid w:val="003F0B29"/>
    <w:rsid w:val="003F2C18"/>
    <w:rsid w:val="003F2F4A"/>
    <w:rsid w:val="003F3CDF"/>
    <w:rsid w:val="003F4435"/>
    <w:rsid w:val="003F49F0"/>
    <w:rsid w:val="003F4EE7"/>
    <w:rsid w:val="00400A19"/>
    <w:rsid w:val="00400CC7"/>
    <w:rsid w:val="00405D30"/>
    <w:rsid w:val="004076D7"/>
    <w:rsid w:val="004140A9"/>
    <w:rsid w:val="0041428A"/>
    <w:rsid w:val="00416AFC"/>
    <w:rsid w:val="00416B46"/>
    <w:rsid w:val="0042096F"/>
    <w:rsid w:val="00422074"/>
    <w:rsid w:val="00422836"/>
    <w:rsid w:val="0042300F"/>
    <w:rsid w:val="0042340F"/>
    <w:rsid w:val="00424370"/>
    <w:rsid w:val="00426B12"/>
    <w:rsid w:val="004320FA"/>
    <w:rsid w:val="00432C78"/>
    <w:rsid w:val="00435934"/>
    <w:rsid w:val="0043594C"/>
    <w:rsid w:val="0044053C"/>
    <w:rsid w:val="00441963"/>
    <w:rsid w:val="00443D9D"/>
    <w:rsid w:val="004456E4"/>
    <w:rsid w:val="00446693"/>
    <w:rsid w:val="00450375"/>
    <w:rsid w:val="0045234C"/>
    <w:rsid w:val="004527F9"/>
    <w:rsid w:val="0045479E"/>
    <w:rsid w:val="00454F8B"/>
    <w:rsid w:val="004551B9"/>
    <w:rsid w:val="00455FEF"/>
    <w:rsid w:val="00456C79"/>
    <w:rsid w:val="00460684"/>
    <w:rsid w:val="0046277C"/>
    <w:rsid w:val="0046454F"/>
    <w:rsid w:val="004650C1"/>
    <w:rsid w:val="00465940"/>
    <w:rsid w:val="00465C2F"/>
    <w:rsid w:val="00467859"/>
    <w:rsid w:val="00467AEC"/>
    <w:rsid w:val="004715F0"/>
    <w:rsid w:val="004725E6"/>
    <w:rsid w:val="004809D0"/>
    <w:rsid w:val="00480DB8"/>
    <w:rsid w:val="00480FA4"/>
    <w:rsid w:val="00482A99"/>
    <w:rsid w:val="00484F08"/>
    <w:rsid w:val="004855B6"/>
    <w:rsid w:val="00485841"/>
    <w:rsid w:val="00485937"/>
    <w:rsid w:val="0048635B"/>
    <w:rsid w:val="00487A19"/>
    <w:rsid w:val="004903AD"/>
    <w:rsid w:val="0049344C"/>
    <w:rsid w:val="004940B7"/>
    <w:rsid w:val="004961B9"/>
    <w:rsid w:val="00497896"/>
    <w:rsid w:val="004A260A"/>
    <w:rsid w:val="004A3053"/>
    <w:rsid w:val="004A5319"/>
    <w:rsid w:val="004A721F"/>
    <w:rsid w:val="004B0265"/>
    <w:rsid w:val="004B471B"/>
    <w:rsid w:val="004B6E76"/>
    <w:rsid w:val="004C16AB"/>
    <w:rsid w:val="004C19E6"/>
    <w:rsid w:val="004C24D8"/>
    <w:rsid w:val="004C3066"/>
    <w:rsid w:val="004C3A4C"/>
    <w:rsid w:val="004D11B3"/>
    <w:rsid w:val="004D35B0"/>
    <w:rsid w:val="004D4400"/>
    <w:rsid w:val="004D479E"/>
    <w:rsid w:val="004D517D"/>
    <w:rsid w:val="004D711F"/>
    <w:rsid w:val="004D7C3C"/>
    <w:rsid w:val="004E0BEC"/>
    <w:rsid w:val="004E21F9"/>
    <w:rsid w:val="004E36F6"/>
    <w:rsid w:val="004E40F9"/>
    <w:rsid w:val="004E5DFB"/>
    <w:rsid w:val="004F1D90"/>
    <w:rsid w:val="004F1F5F"/>
    <w:rsid w:val="004F2F72"/>
    <w:rsid w:val="004F2FB6"/>
    <w:rsid w:val="004F49B1"/>
    <w:rsid w:val="004F6F7A"/>
    <w:rsid w:val="004F71C4"/>
    <w:rsid w:val="004F79E5"/>
    <w:rsid w:val="0050018E"/>
    <w:rsid w:val="00506808"/>
    <w:rsid w:val="00506C35"/>
    <w:rsid w:val="00510A89"/>
    <w:rsid w:val="00512588"/>
    <w:rsid w:val="00513500"/>
    <w:rsid w:val="00513CF0"/>
    <w:rsid w:val="00513F2F"/>
    <w:rsid w:val="00514796"/>
    <w:rsid w:val="00515A02"/>
    <w:rsid w:val="00516BAE"/>
    <w:rsid w:val="00522461"/>
    <w:rsid w:val="00522AB4"/>
    <w:rsid w:val="005245A9"/>
    <w:rsid w:val="0052515D"/>
    <w:rsid w:val="00526EA7"/>
    <w:rsid w:val="00532BEE"/>
    <w:rsid w:val="00533629"/>
    <w:rsid w:val="00534404"/>
    <w:rsid w:val="00535296"/>
    <w:rsid w:val="00540EA3"/>
    <w:rsid w:val="00546A25"/>
    <w:rsid w:val="00547BC8"/>
    <w:rsid w:val="00550714"/>
    <w:rsid w:val="00551015"/>
    <w:rsid w:val="005510A3"/>
    <w:rsid w:val="00552466"/>
    <w:rsid w:val="00555C58"/>
    <w:rsid w:val="00557C24"/>
    <w:rsid w:val="0056035D"/>
    <w:rsid w:val="00560A91"/>
    <w:rsid w:val="00561F32"/>
    <w:rsid w:val="0056257B"/>
    <w:rsid w:val="00562A8E"/>
    <w:rsid w:val="00562E14"/>
    <w:rsid w:val="00564250"/>
    <w:rsid w:val="00564278"/>
    <w:rsid w:val="005644BE"/>
    <w:rsid w:val="0056629A"/>
    <w:rsid w:val="00570A9D"/>
    <w:rsid w:val="005714C9"/>
    <w:rsid w:val="00573E88"/>
    <w:rsid w:val="00574597"/>
    <w:rsid w:val="00574763"/>
    <w:rsid w:val="005748BC"/>
    <w:rsid w:val="00584D8F"/>
    <w:rsid w:val="00585A19"/>
    <w:rsid w:val="00586780"/>
    <w:rsid w:val="00586831"/>
    <w:rsid w:val="0058742C"/>
    <w:rsid w:val="005921D6"/>
    <w:rsid w:val="005921F6"/>
    <w:rsid w:val="00593CB3"/>
    <w:rsid w:val="00593E02"/>
    <w:rsid w:val="00594BBB"/>
    <w:rsid w:val="0059571F"/>
    <w:rsid w:val="00597A04"/>
    <w:rsid w:val="005A24EA"/>
    <w:rsid w:val="005A2647"/>
    <w:rsid w:val="005A2BFF"/>
    <w:rsid w:val="005A5E28"/>
    <w:rsid w:val="005A63D9"/>
    <w:rsid w:val="005A65DD"/>
    <w:rsid w:val="005A7FDE"/>
    <w:rsid w:val="005B39EC"/>
    <w:rsid w:val="005B7790"/>
    <w:rsid w:val="005B7B79"/>
    <w:rsid w:val="005C0506"/>
    <w:rsid w:val="005C0D45"/>
    <w:rsid w:val="005C19CD"/>
    <w:rsid w:val="005C3375"/>
    <w:rsid w:val="005C35AE"/>
    <w:rsid w:val="005C4A03"/>
    <w:rsid w:val="005C6A6D"/>
    <w:rsid w:val="005D2134"/>
    <w:rsid w:val="005D2FA4"/>
    <w:rsid w:val="005D39D6"/>
    <w:rsid w:val="005D65F5"/>
    <w:rsid w:val="005D7FE7"/>
    <w:rsid w:val="005E2FED"/>
    <w:rsid w:val="005E3A02"/>
    <w:rsid w:val="005E7654"/>
    <w:rsid w:val="005F0096"/>
    <w:rsid w:val="005F0ADA"/>
    <w:rsid w:val="005F2E13"/>
    <w:rsid w:val="005F32C2"/>
    <w:rsid w:val="005F3CC4"/>
    <w:rsid w:val="005F63AE"/>
    <w:rsid w:val="005F6DEB"/>
    <w:rsid w:val="005F7375"/>
    <w:rsid w:val="005F765D"/>
    <w:rsid w:val="0060357F"/>
    <w:rsid w:val="00607A09"/>
    <w:rsid w:val="00610442"/>
    <w:rsid w:val="00612FB0"/>
    <w:rsid w:val="00613509"/>
    <w:rsid w:val="006143A0"/>
    <w:rsid w:val="00615F63"/>
    <w:rsid w:val="00621CD9"/>
    <w:rsid w:val="006308E8"/>
    <w:rsid w:val="006354EE"/>
    <w:rsid w:val="00635F80"/>
    <w:rsid w:val="006370D3"/>
    <w:rsid w:val="0063734C"/>
    <w:rsid w:val="00637465"/>
    <w:rsid w:val="00637BF0"/>
    <w:rsid w:val="006414E9"/>
    <w:rsid w:val="00644EBA"/>
    <w:rsid w:val="00651560"/>
    <w:rsid w:val="00651CB9"/>
    <w:rsid w:val="006569B1"/>
    <w:rsid w:val="00660245"/>
    <w:rsid w:val="00661A64"/>
    <w:rsid w:val="0066462A"/>
    <w:rsid w:val="0066470B"/>
    <w:rsid w:val="00665930"/>
    <w:rsid w:val="00674FFE"/>
    <w:rsid w:val="00675EDD"/>
    <w:rsid w:val="00680864"/>
    <w:rsid w:val="006844ED"/>
    <w:rsid w:val="0068662F"/>
    <w:rsid w:val="00686E68"/>
    <w:rsid w:val="00687561"/>
    <w:rsid w:val="00695A7F"/>
    <w:rsid w:val="00695E53"/>
    <w:rsid w:val="006A57CB"/>
    <w:rsid w:val="006A630E"/>
    <w:rsid w:val="006A678E"/>
    <w:rsid w:val="006A6F8C"/>
    <w:rsid w:val="006A752A"/>
    <w:rsid w:val="006B2D80"/>
    <w:rsid w:val="006B336D"/>
    <w:rsid w:val="006B46B0"/>
    <w:rsid w:val="006B65FF"/>
    <w:rsid w:val="006C3899"/>
    <w:rsid w:val="006C3C53"/>
    <w:rsid w:val="006C5B80"/>
    <w:rsid w:val="006C6CBE"/>
    <w:rsid w:val="006D2492"/>
    <w:rsid w:val="006D4E6E"/>
    <w:rsid w:val="006D56AB"/>
    <w:rsid w:val="006D7B0A"/>
    <w:rsid w:val="006E75E8"/>
    <w:rsid w:val="006F0EE2"/>
    <w:rsid w:val="006F46D0"/>
    <w:rsid w:val="006F582E"/>
    <w:rsid w:val="00703B46"/>
    <w:rsid w:val="0070450A"/>
    <w:rsid w:val="00704DCC"/>
    <w:rsid w:val="00706551"/>
    <w:rsid w:val="00707B68"/>
    <w:rsid w:val="00707C31"/>
    <w:rsid w:val="00712476"/>
    <w:rsid w:val="0071497A"/>
    <w:rsid w:val="00714C69"/>
    <w:rsid w:val="007177AB"/>
    <w:rsid w:val="00717BAE"/>
    <w:rsid w:val="00721C6D"/>
    <w:rsid w:val="00721ED7"/>
    <w:rsid w:val="00727743"/>
    <w:rsid w:val="00727CD2"/>
    <w:rsid w:val="00732F23"/>
    <w:rsid w:val="0073303B"/>
    <w:rsid w:val="007338A3"/>
    <w:rsid w:val="00736463"/>
    <w:rsid w:val="0074045F"/>
    <w:rsid w:val="007410E8"/>
    <w:rsid w:val="00744081"/>
    <w:rsid w:val="00745092"/>
    <w:rsid w:val="00746549"/>
    <w:rsid w:val="00751557"/>
    <w:rsid w:val="00752714"/>
    <w:rsid w:val="00752F6C"/>
    <w:rsid w:val="0075345E"/>
    <w:rsid w:val="00753C6A"/>
    <w:rsid w:val="00756AA5"/>
    <w:rsid w:val="00760E9B"/>
    <w:rsid w:val="00762B77"/>
    <w:rsid w:val="00765575"/>
    <w:rsid w:val="00765BCB"/>
    <w:rsid w:val="007732A9"/>
    <w:rsid w:val="007743E9"/>
    <w:rsid w:val="0077443A"/>
    <w:rsid w:val="00780FE8"/>
    <w:rsid w:val="007819B3"/>
    <w:rsid w:val="00781B13"/>
    <w:rsid w:val="00781F81"/>
    <w:rsid w:val="007851E5"/>
    <w:rsid w:val="00790801"/>
    <w:rsid w:val="00790F61"/>
    <w:rsid w:val="00794DCA"/>
    <w:rsid w:val="00795CBE"/>
    <w:rsid w:val="007A02A1"/>
    <w:rsid w:val="007A3BEF"/>
    <w:rsid w:val="007B0D6E"/>
    <w:rsid w:val="007B2B84"/>
    <w:rsid w:val="007B347C"/>
    <w:rsid w:val="007B3775"/>
    <w:rsid w:val="007B378B"/>
    <w:rsid w:val="007B3874"/>
    <w:rsid w:val="007C17B2"/>
    <w:rsid w:val="007C41BD"/>
    <w:rsid w:val="007C5FEA"/>
    <w:rsid w:val="007C6331"/>
    <w:rsid w:val="007D1046"/>
    <w:rsid w:val="007D140E"/>
    <w:rsid w:val="007D1607"/>
    <w:rsid w:val="007D199D"/>
    <w:rsid w:val="007D1F4F"/>
    <w:rsid w:val="007D30D8"/>
    <w:rsid w:val="007D3413"/>
    <w:rsid w:val="007D6101"/>
    <w:rsid w:val="007E0899"/>
    <w:rsid w:val="007E523A"/>
    <w:rsid w:val="007E60A0"/>
    <w:rsid w:val="007E67E1"/>
    <w:rsid w:val="007E7BCF"/>
    <w:rsid w:val="007F0E9D"/>
    <w:rsid w:val="007F1328"/>
    <w:rsid w:val="007F2267"/>
    <w:rsid w:val="007F4792"/>
    <w:rsid w:val="007F7B59"/>
    <w:rsid w:val="00800725"/>
    <w:rsid w:val="00802A36"/>
    <w:rsid w:val="00802C87"/>
    <w:rsid w:val="00806F28"/>
    <w:rsid w:val="00807A59"/>
    <w:rsid w:val="00810263"/>
    <w:rsid w:val="008111B6"/>
    <w:rsid w:val="00813AE3"/>
    <w:rsid w:val="00813B92"/>
    <w:rsid w:val="008141D0"/>
    <w:rsid w:val="008156FB"/>
    <w:rsid w:val="008178CD"/>
    <w:rsid w:val="00817AF4"/>
    <w:rsid w:val="008202BD"/>
    <w:rsid w:val="008229B8"/>
    <w:rsid w:val="008342F6"/>
    <w:rsid w:val="00840A7E"/>
    <w:rsid w:val="00841DFD"/>
    <w:rsid w:val="00844B21"/>
    <w:rsid w:val="00853D0B"/>
    <w:rsid w:val="008556A7"/>
    <w:rsid w:val="008558CB"/>
    <w:rsid w:val="00855A31"/>
    <w:rsid w:val="00860F98"/>
    <w:rsid w:val="008672B6"/>
    <w:rsid w:val="00875478"/>
    <w:rsid w:val="00876350"/>
    <w:rsid w:val="008773FB"/>
    <w:rsid w:val="00877AFD"/>
    <w:rsid w:val="0088029D"/>
    <w:rsid w:val="00883445"/>
    <w:rsid w:val="00883966"/>
    <w:rsid w:val="00883A09"/>
    <w:rsid w:val="00884EE6"/>
    <w:rsid w:val="008939C4"/>
    <w:rsid w:val="008945A8"/>
    <w:rsid w:val="0089544F"/>
    <w:rsid w:val="00897721"/>
    <w:rsid w:val="00897F7E"/>
    <w:rsid w:val="008A0DAE"/>
    <w:rsid w:val="008A2A1E"/>
    <w:rsid w:val="008A36F0"/>
    <w:rsid w:val="008A3B7F"/>
    <w:rsid w:val="008A6A31"/>
    <w:rsid w:val="008B5AEB"/>
    <w:rsid w:val="008B6296"/>
    <w:rsid w:val="008B67A7"/>
    <w:rsid w:val="008B68E9"/>
    <w:rsid w:val="008C0BD4"/>
    <w:rsid w:val="008C5B74"/>
    <w:rsid w:val="008C612A"/>
    <w:rsid w:val="008C7DA2"/>
    <w:rsid w:val="008D0925"/>
    <w:rsid w:val="008D3338"/>
    <w:rsid w:val="008D43FD"/>
    <w:rsid w:val="008D607D"/>
    <w:rsid w:val="008E1C8D"/>
    <w:rsid w:val="008E4E46"/>
    <w:rsid w:val="008E771F"/>
    <w:rsid w:val="008F0EFA"/>
    <w:rsid w:val="008F3D6F"/>
    <w:rsid w:val="008F4468"/>
    <w:rsid w:val="008F7500"/>
    <w:rsid w:val="00902CAC"/>
    <w:rsid w:val="00903215"/>
    <w:rsid w:val="0090689A"/>
    <w:rsid w:val="0091257B"/>
    <w:rsid w:val="00913EDE"/>
    <w:rsid w:val="00914A12"/>
    <w:rsid w:val="00915443"/>
    <w:rsid w:val="0091560C"/>
    <w:rsid w:val="00917619"/>
    <w:rsid w:val="0092416C"/>
    <w:rsid w:val="00924B94"/>
    <w:rsid w:val="00926CD5"/>
    <w:rsid w:val="0092716D"/>
    <w:rsid w:val="00930AE8"/>
    <w:rsid w:val="00930BE7"/>
    <w:rsid w:val="009319D5"/>
    <w:rsid w:val="00934689"/>
    <w:rsid w:val="00937EF5"/>
    <w:rsid w:val="00941BAC"/>
    <w:rsid w:val="00942772"/>
    <w:rsid w:val="00945C7E"/>
    <w:rsid w:val="009469D2"/>
    <w:rsid w:val="00950B6A"/>
    <w:rsid w:val="0095159C"/>
    <w:rsid w:val="00951EFE"/>
    <w:rsid w:val="0095282D"/>
    <w:rsid w:val="00955AC3"/>
    <w:rsid w:val="0096199E"/>
    <w:rsid w:val="00964EBF"/>
    <w:rsid w:val="009705C4"/>
    <w:rsid w:val="00971357"/>
    <w:rsid w:val="0097353A"/>
    <w:rsid w:val="00973CA7"/>
    <w:rsid w:val="0098338B"/>
    <w:rsid w:val="0098404C"/>
    <w:rsid w:val="00985865"/>
    <w:rsid w:val="00991B86"/>
    <w:rsid w:val="00993E07"/>
    <w:rsid w:val="0099477E"/>
    <w:rsid w:val="00996BA8"/>
    <w:rsid w:val="009976EE"/>
    <w:rsid w:val="009A4955"/>
    <w:rsid w:val="009A5974"/>
    <w:rsid w:val="009A6412"/>
    <w:rsid w:val="009A6A18"/>
    <w:rsid w:val="009A7200"/>
    <w:rsid w:val="009B08D4"/>
    <w:rsid w:val="009B1838"/>
    <w:rsid w:val="009B1E31"/>
    <w:rsid w:val="009B3DB4"/>
    <w:rsid w:val="009B3FCD"/>
    <w:rsid w:val="009B4EDC"/>
    <w:rsid w:val="009B51CE"/>
    <w:rsid w:val="009B70BA"/>
    <w:rsid w:val="009B7F53"/>
    <w:rsid w:val="009C142B"/>
    <w:rsid w:val="009C1D69"/>
    <w:rsid w:val="009C2BED"/>
    <w:rsid w:val="009C35E6"/>
    <w:rsid w:val="009C521C"/>
    <w:rsid w:val="009D0749"/>
    <w:rsid w:val="009D1E1A"/>
    <w:rsid w:val="009D2E2A"/>
    <w:rsid w:val="009D372D"/>
    <w:rsid w:val="009D4DF9"/>
    <w:rsid w:val="009F1697"/>
    <w:rsid w:val="009F4337"/>
    <w:rsid w:val="009F51F1"/>
    <w:rsid w:val="009F5AF7"/>
    <w:rsid w:val="009F7258"/>
    <w:rsid w:val="00A00B6A"/>
    <w:rsid w:val="00A00BD7"/>
    <w:rsid w:val="00A02630"/>
    <w:rsid w:val="00A070C2"/>
    <w:rsid w:val="00A10E1C"/>
    <w:rsid w:val="00A11F30"/>
    <w:rsid w:val="00A1211E"/>
    <w:rsid w:val="00A16D5B"/>
    <w:rsid w:val="00A20C23"/>
    <w:rsid w:val="00A211B4"/>
    <w:rsid w:val="00A216FF"/>
    <w:rsid w:val="00A227C2"/>
    <w:rsid w:val="00A24B89"/>
    <w:rsid w:val="00A26A0D"/>
    <w:rsid w:val="00A26CFD"/>
    <w:rsid w:val="00A27772"/>
    <w:rsid w:val="00A30281"/>
    <w:rsid w:val="00A313AF"/>
    <w:rsid w:val="00A33420"/>
    <w:rsid w:val="00A33B83"/>
    <w:rsid w:val="00A3438D"/>
    <w:rsid w:val="00A34DA5"/>
    <w:rsid w:val="00A40541"/>
    <w:rsid w:val="00A418B3"/>
    <w:rsid w:val="00A43BAF"/>
    <w:rsid w:val="00A446B6"/>
    <w:rsid w:val="00A46274"/>
    <w:rsid w:val="00A47DFB"/>
    <w:rsid w:val="00A52B38"/>
    <w:rsid w:val="00A55ADD"/>
    <w:rsid w:val="00A57A39"/>
    <w:rsid w:val="00A61B99"/>
    <w:rsid w:val="00A643C2"/>
    <w:rsid w:val="00A652E2"/>
    <w:rsid w:val="00A67427"/>
    <w:rsid w:val="00A67609"/>
    <w:rsid w:val="00A76A10"/>
    <w:rsid w:val="00A80486"/>
    <w:rsid w:val="00A805D3"/>
    <w:rsid w:val="00A80A50"/>
    <w:rsid w:val="00A81B58"/>
    <w:rsid w:val="00A81E1E"/>
    <w:rsid w:val="00A83293"/>
    <w:rsid w:val="00A84510"/>
    <w:rsid w:val="00A8742B"/>
    <w:rsid w:val="00A915EC"/>
    <w:rsid w:val="00A964CF"/>
    <w:rsid w:val="00A97836"/>
    <w:rsid w:val="00AA03DE"/>
    <w:rsid w:val="00AA1D9C"/>
    <w:rsid w:val="00AA260D"/>
    <w:rsid w:val="00AA2DE3"/>
    <w:rsid w:val="00AA65CD"/>
    <w:rsid w:val="00AB092E"/>
    <w:rsid w:val="00AB0963"/>
    <w:rsid w:val="00AB0E67"/>
    <w:rsid w:val="00AB12F5"/>
    <w:rsid w:val="00AB39E8"/>
    <w:rsid w:val="00AB48C4"/>
    <w:rsid w:val="00AB6D78"/>
    <w:rsid w:val="00AC0473"/>
    <w:rsid w:val="00AC0CF5"/>
    <w:rsid w:val="00AC0DB4"/>
    <w:rsid w:val="00AC0DBC"/>
    <w:rsid w:val="00AC10F3"/>
    <w:rsid w:val="00AC4CE2"/>
    <w:rsid w:val="00AC62F5"/>
    <w:rsid w:val="00AD0F6C"/>
    <w:rsid w:val="00AD1248"/>
    <w:rsid w:val="00AD17DF"/>
    <w:rsid w:val="00AD31A3"/>
    <w:rsid w:val="00AD47C4"/>
    <w:rsid w:val="00AE1377"/>
    <w:rsid w:val="00AE35FD"/>
    <w:rsid w:val="00AE470A"/>
    <w:rsid w:val="00AE523E"/>
    <w:rsid w:val="00AE5C42"/>
    <w:rsid w:val="00AE63C7"/>
    <w:rsid w:val="00AF0BA3"/>
    <w:rsid w:val="00AF1EAC"/>
    <w:rsid w:val="00AF21CF"/>
    <w:rsid w:val="00AF2B86"/>
    <w:rsid w:val="00AF3E20"/>
    <w:rsid w:val="00AF3ED6"/>
    <w:rsid w:val="00AF534B"/>
    <w:rsid w:val="00B01374"/>
    <w:rsid w:val="00B033E7"/>
    <w:rsid w:val="00B03664"/>
    <w:rsid w:val="00B04142"/>
    <w:rsid w:val="00B11950"/>
    <w:rsid w:val="00B12316"/>
    <w:rsid w:val="00B14C0E"/>
    <w:rsid w:val="00B16652"/>
    <w:rsid w:val="00B173CC"/>
    <w:rsid w:val="00B173FC"/>
    <w:rsid w:val="00B205D8"/>
    <w:rsid w:val="00B21E51"/>
    <w:rsid w:val="00B228BC"/>
    <w:rsid w:val="00B2408A"/>
    <w:rsid w:val="00B304C2"/>
    <w:rsid w:val="00B30537"/>
    <w:rsid w:val="00B30927"/>
    <w:rsid w:val="00B30EA5"/>
    <w:rsid w:val="00B31440"/>
    <w:rsid w:val="00B32302"/>
    <w:rsid w:val="00B32AAA"/>
    <w:rsid w:val="00B33718"/>
    <w:rsid w:val="00B36D45"/>
    <w:rsid w:val="00B37852"/>
    <w:rsid w:val="00B420EE"/>
    <w:rsid w:val="00B433FF"/>
    <w:rsid w:val="00B46172"/>
    <w:rsid w:val="00B47347"/>
    <w:rsid w:val="00B473A4"/>
    <w:rsid w:val="00B47BA4"/>
    <w:rsid w:val="00B564A2"/>
    <w:rsid w:val="00B60D94"/>
    <w:rsid w:val="00B61958"/>
    <w:rsid w:val="00B61F13"/>
    <w:rsid w:val="00B63923"/>
    <w:rsid w:val="00B64339"/>
    <w:rsid w:val="00B66C82"/>
    <w:rsid w:val="00B66E1E"/>
    <w:rsid w:val="00B6703E"/>
    <w:rsid w:val="00B670AB"/>
    <w:rsid w:val="00B71080"/>
    <w:rsid w:val="00B73912"/>
    <w:rsid w:val="00B76586"/>
    <w:rsid w:val="00B778FA"/>
    <w:rsid w:val="00B80C44"/>
    <w:rsid w:val="00B832C2"/>
    <w:rsid w:val="00B845CB"/>
    <w:rsid w:val="00B870FF"/>
    <w:rsid w:val="00B90115"/>
    <w:rsid w:val="00B90D63"/>
    <w:rsid w:val="00BA09DC"/>
    <w:rsid w:val="00BA1BEF"/>
    <w:rsid w:val="00BA1FBF"/>
    <w:rsid w:val="00BA3142"/>
    <w:rsid w:val="00BA4F62"/>
    <w:rsid w:val="00BA5E3F"/>
    <w:rsid w:val="00BA7AE1"/>
    <w:rsid w:val="00BA7F31"/>
    <w:rsid w:val="00BB1C05"/>
    <w:rsid w:val="00BB1E47"/>
    <w:rsid w:val="00BB330C"/>
    <w:rsid w:val="00BB396E"/>
    <w:rsid w:val="00BB53CB"/>
    <w:rsid w:val="00BC335C"/>
    <w:rsid w:val="00BC3D62"/>
    <w:rsid w:val="00BC44EB"/>
    <w:rsid w:val="00BC6177"/>
    <w:rsid w:val="00BC7641"/>
    <w:rsid w:val="00BC7F29"/>
    <w:rsid w:val="00BD06F7"/>
    <w:rsid w:val="00BD20E8"/>
    <w:rsid w:val="00BD63E0"/>
    <w:rsid w:val="00BD704C"/>
    <w:rsid w:val="00BE00C3"/>
    <w:rsid w:val="00BE07E6"/>
    <w:rsid w:val="00BE45EE"/>
    <w:rsid w:val="00BE4AAE"/>
    <w:rsid w:val="00BF3FFA"/>
    <w:rsid w:val="00BF5530"/>
    <w:rsid w:val="00BF6032"/>
    <w:rsid w:val="00BF646B"/>
    <w:rsid w:val="00C00585"/>
    <w:rsid w:val="00C028D5"/>
    <w:rsid w:val="00C02F07"/>
    <w:rsid w:val="00C03196"/>
    <w:rsid w:val="00C03499"/>
    <w:rsid w:val="00C118AE"/>
    <w:rsid w:val="00C12E4D"/>
    <w:rsid w:val="00C158A4"/>
    <w:rsid w:val="00C17593"/>
    <w:rsid w:val="00C203C3"/>
    <w:rsid w:val="00C20F6F"/>
    <w:rsid w:val="00C227A0"/>
    <w:rsid w:val="00C23D5A"/>
    <w:rsid w:val="00C26686"/>
    <w:rsid w:val="00C308AA"/>
    <w:rsid w:val="00C31ECF"/>
    <w:rsid w:val="00C32E29"/>
    <w:rsid w:val="00C343C4"/>
    <w:rsid w:val="00C361A3"/>
    <w:rsid w:val="00C362B8"/>
    <w:rsid w:val="00C36F97"/>
    <w:rsid w:val="00C371C1"/>
    <w:rsid w:val="00C4525E"/>
    <w:rsid w:val="00C519A2"/>
    <w:rsid w:val="00C53C35"/>
    <w:rsid w:val="00C5460A"/>
    <w:rsid w:val="00C60184"/>
    <w:rsid w:val="00C60FDE"/>
    <w:rsid w:val="00C63E4F"/>
    <w:rsid w:val="00C64B65"/>
    <w:rsid w:val="00C70626"/>
    <w:rsid w:val="00C70748"/>
    <w:rsid w:val="00C71FFC"/>
    <w:rsid w:val="00C76154"/>
    <w:rsid w:val="00C7647D"/>
    <w:rsid w:val="00C80066"/>
    <w:rsid w:val="00C80A50"/>
    <w:rsid w:val="00C8194B"/>
    <w:rsid w:val="00C83529"/>
    <w:rsid w:val="00C86B97"/>
    <w:rsid w:val="00C87B36"/>
    <w:rsid w:val="00C942D2"/>
    <w:rsid w:val="00C95004"/>
    <w:rsid w:val="00C96635"/>
    <w:rsid w:val="00C96BFF"/>
    <w:rsid w:val="00CA293B"/>
    <w:rsid w:val="00CA2A22"/>
    <w:rsid w:val="00CA5C27"/>
    <w:rsid w:val="00CA73A4"/>
    <w:rsid w:val="00CA7F13"/>
    <w:rsid w:val="00CB5A08"/>
    <w:rsid w:val="00CC04F9"/>
    <w:rsid w:val="00CC2421"/>
    <w:rsid w:val="00CC3DD1"/>
    <w:rsid w:val="00CC4A39"/>
    <w:rsid w:val="00CC4C9D"/>
    <w:rsid w:val="00CC67C7"/>
    <w:rsid w:val="00CC7D70"/>
    <w:rsid w:val="00CD0042"/>
    <w:rsid w:val="00CD060F"/>
    <w:rsid w:val="00CD0919"/>
    <w:rsid w:val="00CD0F7A"/>
    <w:rsid w:val="00CD2619"/>
    <w:rsid w:val="00CD3479"/>
    <w:rsid w:val="00CD5640"/>
    <w:rsid w:val="00CD63A7"/>
    <w:rsid w:val="00CE06DF"/>
    <w:rsid w:val="00CE40EC"/>
    <w:rsid w:val="00CE4FDF"/>
    <w:rsid w:val="00CF1CAC"/>
    <w:rsid w:val="00CF1CD7"/>
    <w:rsid w:val="00CF1D0D"/>
    <w:rsid w:val="00CF2067"/>
    <w:rsid w:val="00CF5EE7"/>
    <w:rsid w:val="00CF7DA5"/>
    <w:rsid w:val="00D005A1"/>
    <w:rsid w:val="00D027A8"/>
    <w:rsid w:val="00D0364F"/>
    <w:rsid w:val="00D043F3"/>
    <w:rsid w:val="00D06125"/>
    <w:rsid w:val="00D0799A"/>
    <w:rsid w:val="00D12515"/>
    <w:rsid w:val="00D13518"/>
    <w:rsid w:val="00D13D2F"/>
    <w:rsid w:val="00D175EA"/>
    <w:rsid w:val="00D205A3"/>
    <w:rsid w:val="00D216D2"/>
    <w:rsid w:val="00D21BC5"/>
    <w:rsid w:val="00D242B1"/>
    <w:rsid w:val="00D25FBD"/>
    <w:rsid w:val="00D26828"/>
    <w:rsid w:val="00D268AB"/>
    <w:rsid w:val="00D26ABC"/>
    <w:rsid w:val="00D320CE"/>
    <w:rsid w:val="00D34C3A"/>
    <w:rsid w:val="00D35B87"/>
    <w:rsid w:val="00D421D1"/>
    <w:rsid w:val="00D51023"/>
    <w:rsid w:val="00D51054"/>
    <w:rsid w:val="00D51344"/>
    <w:rsid w:val="00D51851"/>
    <w:rsid w:val="00D51B70"/>
    <w:rsid w:val="00D55472"/>
    <w:rsid w:val="00D60E7E"/>
    <w:rsid w:val="00D61C1F"/>
    <w:rsid w:val="00D70B45"/>
    <w:rsid w:val="00D72498"/>
    <w:rsid w:val="00D73A4A"/>
    <w:rsid w:val="00D74FAF"/>
    <w:rsid w:val="00D75530"/>
    <w:rsid w:val="00D7589F"/>
    <w:rsid w:val="00D75DB3"/>
    <w:rsid w:val="00D75FBE"/>
    <w:rsid w:val="00D7621A"/>
    <w:rsid w:val="00D765EC"/>
    <w:rsid w:val="00D77FC2"/>
    <w:rsid w:val="00D82B65"/>
    <w:rsid w:val="00D84135"/>
    <w:rsid w:val="00D86602"/>
    <w:rsid w:val="00D87F94"/>
    <w:rsid w:val="00D907E2"/>
    <w:rsid w:val="00D90FCD"/>
    <w:rsid w:val="00D92242"/>
    <w:rsid w:val="00D928BA"/>
    <w:rsid w:val="00D95907"/>
    <w:rsid w:val="00D97A2A"/>
    <w:rsid w:val="00D97DBD"/>
    <w:rsid w:val="00DA129A"/>
    <w:rsid w:val="00DA27E5"/>
    <w:rsid w:val="00DA3C9F"/>
    <w:rsid w:val="00DB13F8"/>
    <w:rsid w:val="00DB33FF"/>
    <w:rsid w:val="00DC300E"/>
    <w:rsid w:val="00DC3440"/>
    <w:rsid w:val="00DC3513"/>
    <w:rsid w:val="00DC5A05"/>
    <w:rsid w:val="00DC7089"/>
    <w:rsid w:val="00DC7C13"/>
    <w:rsid w:val="00DD0133"/>
    <w:rsid w:val="00DD1EDE"/>
    <w:rsid w:val="00DD20AC"/>
    <w:rsid w:val="00DD4378"/>
    <w:rsid w:val="00DD44A6"/>
    <w:rsid w:val="00DD55ED"/>
    <w:rsid w:val="00DD7EE6"/>
    <w:rsid w:val="00DE1D88"/>
    <w:rsid w:val="00DE520E"/>
    <w:rsid w:val="00DE56E2"/>
    <w:rsid w:val="00DE5F8A"/>
    <w:rsid w:val="00DF1254"/>
    <w:rsid w:val="00DF1EBB"/>
    <w:rsid w:val="00DF460F"/>
    <w:rsid w:val="00DF65A6"/>
    <w:rsid w:val="00DF7A22"/>
    <w:rsid w:val="00DF7B86"/>
    <w:rsid w:val="00DF7CF2"/>
    <w:rsid w:val="00E01289"/>
    <w:rsid w:val="00E01A03"/>
    <w:rsid w:val="00E0236F"/>
    <w:rsid w:val="00E02AA5"/>
    <w:rsid w:val="00E07088"/>
    <w:rsid w:val="00E07151"/>
    <w:rsid w:val="00E079CA"/>
    <w:rsid w:val="00E07CBB"/>
    <w:rsid w:val="00E1040F"/>
    <w:rsid w:val="00E13486"/>
    <w:rsid w:val="00E14A18"/>
    <w:rsid w:val="00E15122"/>
    <w:rsid w:val="00E1584B"/>
    <w:rsid w:val="00E21D09"/>
    <w:rsid w:val="00E253D8"/>
    <w:rsid w:val="00E25BF9"/>
    <w:rsid w:val="00E30471"/>
    <w:rsid w:val="00E30AAA"/>
    <w:rsid w:val="00E3175C"/>
    <w:rsid w:val="00E32B6A"/>
    <w:rsid w:val="00E33A14"/>
    <w:rsid w:val="00E35590"/>
    <w:rsid w:val="00E363FD"/>
    <w:rsid w:val="00E401BE"/>
    <w:rsid w:val="00E409D4"/>
    <w:rsid w:val="00E44F59"/>
    <w:rsid w:val="00E459C4"/>
    <w:rsid w:val="00E506C1"/>
    <w:rsid w:val="00E56301"/>
    <w:rsid w:val="00E5662A"/>
    <w:rsid w:val="00E56CD3"/>
    <w:rsid w:val="00E56F96"/>
    <w:rsid w:val="00E57F11"/>
    <w:rsid w:val="00E6090A"/>
    <w:rsid w:val="00E60E95"/>
    <w:rsid w:val="00E61BF4"/>
    <w:rsid w:val="00E630DE"/>
    <w:rsid w:val="00E6317E"/>
    <w:rsid w:val="00E64E91"/>
    <w:rsid w:val="00E66B6A"/>
    <w:rsid w:val="00E746F4"/>
    <w:rsid w:val="00E75285"/>
    <w:rsid w:val="00E75C15"/>
    <w:rsid w:val="00E80520"/>
    <w:rsid w:val="00E80AD8"/>
    <w:rsid w:val="00E8139D"/>
    <w:rsid w:val="00E81CEA"/>
    <w:rsid w:val="00E842CA"/>
    <w:rsid w:val="00E92522"/>
    <w:rsid w:val="00E92713"/>
    <w:rsid w:val="00E948FB"/>
    <w:rsid w:val="00E94D35"/>
    <w:rsid w:val="00E95AC2"/>
    <w:rsid w:val="00EA0005"/>
    <w:rsid w:val="00EA11AC"/>
    <w:rsid w:val="00EA3119"/>
    <w:rsid w:val="00EA32FA"/>
    <w:rsid w:val="00EA3699"/>
    <w:rsid w:val="00EA5535"/>
    <w:rsid w:val="00EA7870"/>
    <w:rsid w:val="00EB27FF"/>
    <w:rsid w:val="00EB316D"/>
    <w:rsid w:val="00EB3670"/>
    <w:rsid w:val="00EB41C6"/>
    <w:rsid w:val="00EB5BAF"/>
    <w:rsid w:val="00EB6DEA"/>
    <w:rsid w:val="00EB6FF2"/>
    <w:rsid w:val="00EC0A32"/>
    <w:rsid w:val="00EC7C7F"/>
    <w:rsid w:val="00ED3F91"/>
    <w:rsid w:val="00ED69BC"/>
    <w:rsid w:val="00EE2736"/>
    <w:rsid w:val="00EE3713"/>
    <w:rsid w:val="00EE3F81"/>
    <w:rsid w:val="00EE5049"/>
    <w:rsid w:val="00EF04E8"/>
    <w:rsid w:val="00EF2BF8"/>
    <w:rsid w:val="00EF31FF"/>
    <w:rsid w:val="00EF4372"/>
    <w:rsid w:val="00EF4D32"/>
    <w:rsid w:val="00EF525C"/>
    <w:rsid w:val="00EF7C84"/>
    <w:rsid w:val="00F00B14"/>
    <w:rsid w:val="00F0327F"/>
    <w:rsid w:val="00F045D2"/>
    <w:rsid w:val="00F065A1"/>
    <w:rsid w:val="00F07DD1"/>
    <w:rsid w:val="00F152CD"/>
    <w:rsid w:val="00F15755"/>
    <w:rsid w:val="00F1601C"/>
    <w:rsid w:val="00F20C63"/>
    <w:rsid w:val="00F221F5"/>
    <w:rsid w:val="00F22316"/>
    <w:rsid w:val="00F275AB"/>
    <w:rsid w:val="00F31903"/>
    <w:rsid w:val="00F33A9F"/>
    <w:rsid w:val="00F33DB4"/>
    <w:rsid w:val="00F34965"/>
    <w:rsid w:val="00F35452"/>
    <w:rsid w:val="00F36E1F"/>
    <w:rsid w:val="00F36EF1"/>
    <w:rsid w:val="00F41181"/>
    <w:rsid w:val="00F435B1"/>
    <w:rsid w:val="00F458D3"/>
    <w:rsid w:val="00F45E12"/>
    <w:rsid w:val="00F45F7E"/>
    <w:rsid w:val="00F45FF8"/>
    <w:rsid w:val="00F460A1"/>
    <w:rsid w:val="00F47822"/>
    <w:rsid w:val="00F50118"/>
    <w:rsid w:val="00F54468"/>
    <w:rsid w:val="00F54781"/>
    <w:rsid w:val="00F566E4"/>
    <w:rsid w:val="00F5690F"/>
    <w:rsid w:val="00F662A3"/>
    <w:rsid w:val="00F7083F"/>
    <w:rsid w:val="00F71641"/>
    <w:rsid w:val="00F719A1"/>
    <w:rsid w:val="00F7353B"/>
    <w:rsid w:val="00F80CA2"/>
    <w:rsid w:val="00F81267"/>
    <w:rsid w:val="00F83226"/>
    <w:rsid w:val="00F84BA8"/>
    <w:rsid w:val="00F863BC"/>
    <w:rsid w:val="00F86902"/>
    <w:rsid w:val="00F90833"/>
    <w:rsid w:val="00F93455"/>
    <w:rsid w:val="00F95F4D"/>
    <w:rsid w:val="00F9698F"/>
    <w:rsid w:val="00FA2076"/>
    <w:rsid w:val="00FA329E"/>
    <w:rsid w:val="00FA3435"/>
    <w:rsid w:val="00FA5E19"/>
    <w:rsid w:val="00FA67B8"/>
    <w:rsid w:val="00FA70A3"/>
    <w:rsid w:val="00FB19B6"/>
    <w:rsid w:val="00FB1FB8"/>
    <w:rsid w:val="00FB3FEF"/>
    <w:rsid w:val="00FB4725"/>
    <w:rsid w:val="00FB47BF"/>
    <w:rsid w:val="00FB5E2D"/>
    <w:rsid w:val="00FC14E9"/>
    <w:rsid w:val="00FC1859"/>
    <w:rsid w:val="00FC37B5"/>
    <w:rsid w:val="00FC415D"/>
    <w:rsid w:val="00FC6AF3"/>
    <w:rsid w:val="00FC7C47"/>
    <w:rsid w:val="00FD1D00"/>
    <w:rsid w:val="00FD3FBD"/>
    <w:rsid w:val="00FD52AE"/>
    <w:rsid w:val="00FE0CD9"/>
    <w:rsid w:val="00FE1BAE"/>
    <w:rsid w:val="00FE5CC1"/>
    <w:rsid w:val="00FE6D20"/>
    <w:rsid w:val="00FE7930"/>
    <w:rsid w:val="00FF00BD"/>
    <w:rsid w:val="00FF04DB"/>
    <w:rsid w:val="00FF273A"/>
    <w:rsid w:val="00FF43C6"/>
    <w:rsid w:val="00FF686F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E1F"/>
    <w:rPr>
      <w:sz w:val="28"/>
    </w:rPr>
  </w:style>
  <w:style w:type="paragraph" w:styleId="1">
    <w:name w:val="heading 1"/>
    <w:basedOn w:val="a"/>
    <w:next w:val="a"/>
    <w:qFormat/>
    <w:rsid w:val="00514796"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14796"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rsid w:val="00514796"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514796"/>
    <w:pPr>
      <w:keepNext/>
      <w:suppressAutoHyphens/>
      <w:autoSpaceDE w:val="0"/>
      <w:autoSpaceDN w:val="0"/>
      <w:adjustRightInd w:val="0"/>
      <w:spacing w:after="266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514796"/>
    <w:rPr>
      <w:color w:val="0000FF"/>
      <w:u w:val="single"/>
    </w:rPr>
  </w:style>
  <w:style w:type="paragraph" w:customStyle="1" w:styleId="FR1">
    <w:name w:val="FR1"/>
    <w:rsid w:val="00514796"/>
    <w:pPr>
      <w:widowControl w:val="0"/>
      <w:spacing w:before="180" w:line="320" w:lineRule="auto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34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numbering" w:customStyle="1" w:styleId="20">
    <w:name w:val="Нет списка2"/>
    <w:next w:val="a2"/>
    <w:uiPriority w:val="99"/>
    <w:semiHidden/>
    <w:unhideWhenUsed/>
    <w:rsid w:val="008D607D"/>
  </w:style>
  <w:style w:type="numbering" w:customStyle="1" w:styleId="11">
    <w:name w:val="Нет списка11"/>
    <w:next w:val="a2"/>
    <w:uiPriority w:val="99"/>
    <w:semiHidden/>
    <w:unhideWhenUsed/>
    <w:rsid w:val="008D607D"/>
  </w:style>
  <w:style w:type="character" w:styleId="af2">
    <w:name w:val="Placeholder Text"/>
    <w:basedOn w:val="a0"/>
    <w:uiPriority w:val="99"/>
    <w:semiHidden/>
    <w:rsid w:val="003D2DAB"/>
    <w:rPr>
      <w:color w:val="808080"/>
    </w:rPr>
  </w:style>
  <w:style w:type="character" w:styleId="af3">
    <w:name w:val="annotation reference"/>
    <w:basedOn w:val="a0"/>
    <w:uiPriority w:val="99"/>
    <w:semiHidden/>
    <w:unhideWhenUsed/>
    <w:rsid w:val="00EB367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EB3670"/>
    <w:rPr>
      <w:sz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EB367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B367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EB3670"/>
    <w:rPr>
      <w:b/>
      <w:bCs/>
    </w:rPr>
  </w:style>
  <w:style w:type="paragraph" w:customStyle="1" w:styleId="TableParagraph">
    <w:name w:val="Table Paragraph"/>
    <w:basedOn w:val="a"/>
    <w:uiPriority w:val="1"/>
    <w:qFormat/>
    <w:rsid w:val="001C0806"/>
    <w:pPr>
      <w:widowControl w:val="0"/>
      <w:autoSpaceDE w:val="0"/>
      <w:autoSpaceDN w:val="0"/>
      <w:adjustRightInd w:val="0"/>
      <w:spacing w:line="265" w:lineRule="exact"/>
    </w:pPr>
    <w:rPr>
      <w:rFonts w:eastAsiaTheme="minorEastAsia"/>
      <w:sz w:val="24"/>
      <w:szCs w:val="24"/>
    </w:rPr>
  </w:style>
  <w:style w:type="character" w:customStyle="1" w:styleId="price">
    <w:name w:val="price"/>
    <w:basedOn w:val="a0"/>
    <w:rsid w:val="001C0806"/>
  </w:style>
  <w:style w:type="paragraph" w:styleId="af8">
    <w:name w:val="No Spacing"/>
    <w:link w:val="af9"/>
    <w:qFormat/>
    <w:rsid w:val="00CD2619"/>
    <w:pPr>
      <w:jc w:val="left"/>
    </w:pPr>
    <w:rPr>
      <w:rFonts w:ascii="Calibri" w:hAnsi="Calibri"/>
      <w:sz w:val="22"/>
      <w:szCs w:val="22"/>
    </w:rPr>
  </w:style>
  <w:style w:type="character" w:customStyle="1" w:styleId="af9">
    <w:name w:val="Без интервала Знак"/>
    <w:basedOn w:val="a0"/>
    <w:link w:val="af8"/>
    <w:rsid w:val="00CD2619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0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CC17F-6C61-452C-967B-4AB6267B1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5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7735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Pre-installed User</dc:creator>
  <cp:lastModifiedBy>Зеленская Елена Раильевна</cp:lastModifiedBy>
  <cp:revision>76</cp:revision>
  <cp:lastPrinted>2020-09-30T09:25:00Z</cp:lastPrinted>
  <dcterms:created xsi:type="dcterms:W3CDTF">2020-01-21T07:26:00Z</dcterms:created>
  <dcterms:modified xsi:type="dcterms:W3CDTF">2020-09-30T09:33:00Z</dcterms:modified>
</cp:coreProperties>
</file>